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DDE23" w14:textId="048D8612" w:rsidR="00C80532" w:rsidRPr="002A63F0" w:rsidRDefault="00C80532" w:rsidP="00C80532">
      <w:pPr>
        <w:widowControl w:val="0"/>
        <w:numPr>
          <w:ilvl w:val="0"/>
          <w:numId w:val="1"/>
        </w:numPr>
        <w:tabs>
          <w:tab w:val="left" w:pos="220"/>
          <w:tab w:val="left" w:pos="720"/>
        </w:tabs>
        <w:autoSpaceDE w:val="0"/>
        <w:autoSpaceDN w:val="0"/>
        <w:adjustRightInd w:val="0"/>
        <w:spacing w:after="293" w:line="340" w:lineRule="atLeast"/>
        <w:ind w:hanging="720"/>
        <w:rPr>
          <w:rFonts w:cs="Arial"/>
          <w:b/>
          <w:bCs/>
          <w:color w:val="000000"/>
        </w:rPr>
      </w:pPr>
      <w:r w:rsidRPr="002A63F0">
        <w:rPr>
          <w:rFonts w:cs="Arial"/>
          <w:b/>
          <w:bCs/>
          <w:color w:val="000000"/>
        </w:rPr>
        <w:t xml:space="preserve">“Accepting knowledge claims </w:t>
      </w:r>
      <w:r w:rsidRPr="00A65775">
        <w:rPr>
          <w:rFonts w:cs="Arial"/>
          <w:b/>
          <w:bCs/>
          <w:color w:val="000000"/>
          <w:u w:val="single"/>
        </w:rPr>
        <w:t>always</w:t>
      </w:r>
      <w:r w:rsidRPr="002A63F0">
        <w:rPr>
          <w:rFonts w:cs="Arial"/>
          <w:b/>
          <w:bCs/>
          <w:color w:val="000000"/>
        </w:rPr>
        <w:t xml:space="preserve"> involves an element of </w:t>
      </w:r>
      <w:r w:rsidRPr="009F25D1">
        <w:rPr>
          <w:rFonts w:cs="Arial"/>
          <w:b/>
          <w:bCs/>
          <w:color w:val="FF0000"/>
        </w:rPr>
        <w:t>trust.</w:t>
      </w:r>
      <w:r w:rsidRPr="002A63F0">
        <w:rPr>
          <w:rFonts w:cs="Arial"/>
          <w:b/>
          <w:bCs/>
          <w:color w:val="000000"/>
        </w:rPr>
        <w:t xml:space="preserve">” </w:t>
      </w:r>
      <w:r w:rsidR="009F25D1" w:rsidRPr="009F25D1">
        <w:rPr>
          <w:rFonts w:cs="Arial"/>
          <w:b/>
          <w:bCs/>
          <w:color w:val="FF0000"/>
        </w:rPr>
        <w:t>(single concept question)</w:t>
      </w:r>
    </w:p>
    <w:p w14:paraId="6F0FAF57" w14:textId="37C2B0CB" w:rsidR="00C80532" w:rsidRPr="002A63F0" w:rsidRDefault="002A63F0" w:rsidP="00C80532">
      <w:pPr>
        <w:widowControl w:val="0"/>
        <w:tabs>
          <w:tab w:val="left" w:pos="220"/>
          <w:tab w:val="left" w:pos="720"/>
        </w:tabs>
        <w:autoSpaceDE w:val="0"/>
        <w:autoSpaceDN w:val="0"/>
        <w:adjustRightInd w:val="0"/>
        <w:spacing w:after="293" w:line="340" w:lineRule="atLeast"/>
        <w:rPr>
          <w:rFonts w:cs="Arial"/>
          <w:b/>
          <w:bCs/>
          <w:color w:val="000000"/>
        </w:rPr>
      </w:pPr>
      <w:r>
        <w:rPr>
          <w:rFonts w:cs="Arial"/>
          <w:b/>
          <w:bCs/>
          <w:color w:val="000000"/>
        </w:rPr>
        <w:tab/>
      </w:r>
      <w:r w:rsidR="00C80532" w:rsidRPr="002A63F0">
        <w:rPr>
          <w:rFonts w:cs="Arial"/>
          <w:b/>
          <w:bCs/>
          <w:color w:val="000000"/>
        </w:rPr>
        <w:t xml:space="preserve">Discuss this claim with reference to two areas of knowledge. </w:t>
      </w:r>
      <w:r w:rsidR="00C80532" w:rsidRPr="002A63F0">
        <w:rPr>
          <w:rFonts w:ascii="MS Mincho" w:eastAsia="MS Mincho" w:hAnsi="MS Mincho" w:cs="MS Mincho"/>
          <w:b/>
          <w:bCs/>
          <w:color w:val="000000"/>
        </w:rPr>
        <w:t> </w:t>
      </w:r>
    </w:p>
    <w:p w14:paraId="33EBF5DA" w14:textId="2A6D221F" w:rsidR="005B4CE3" w:rsidRPr="005B4CE3" w:rsidRDefault="005B4CE3" w:rsidP="005B4CE3">
      <w:pPr>
        <w:widowControl w:val="0"/>
        <w:autoSpaceDE w:val="0"/>
        <w:autoSpaceDN w:val="0"/>
        <w:adjustRightInd w:val="0"/>
        <w:spacing w:line="360" w:lineRule="auto"/>
        <w:rPr>
          <w:rFonts w:cs="Helvetica"/>
          <w:color w:val="242424"/>
          <w:sz w:val="22"/>
          <w:szCs w:val="22"/>
        </w:rPr>
      </w:pPr>
      <w:r>
        <w:rPr>
          <w:rFonts w:cs="Helvetica"/>
          <w:color w:val="242424"/>
          <w:sz w:val="22"/>
          <w:szCs w:val="22"/>
        </w:rPr>
        <w:t>Key</w:t>
      </w:r>
      <w:r w:rsidRPr="005B4CE3">
        <w:rPr>
          <w:rFonts w:cs="Helvetica"/>
          <w:color w:val="242424"/>
          <w:sz w:val="22"/>
          <w:szCs w:val="22"/>
        </w:rPr>
        <w:t xml:space="preserve"> words: “</w:t>
      </w:r>
      <w:r w:rsidRPr="005B4CE3">
        <w:rPr>
          <w:rFonts w:cs="Helvetica"/>
          <w:b/>
          <w:color w:val="242424"/>
          <w:sz w:val="22"/>
          <w:szCs w:val="22"/>
        </w:rPr>
        <w:t>always</w:t>
      </w:r>
      <w:r w:rsidRPr="005B4CE3">
        <w:rPr>
          <w:rFonts w:cs="Helvetica"/>
          <w:color w:val="242424"/>
          <w:sz w:val="22"/>
          <w:szCs w:val="22"/>
        </w:rPr>
        <w:t>”, “</w:t>
      </w:r>
      <w:r w:rsidRPr="00EA0206">
        <w:rPr>
          <w:rFonts w:cs="Helvetica"/>
          <w:b/>
          <w:color w:val="242424"/>
          <w:sz w:val="22"/>
          <w:szCs w:val="22"/>
        </w:rPr>
        <w:t>trust</w:t>
      </w:r>
      <w:r w:rsidR="00EA0206">
        <w:rPr>
          <w:rFonts w:cs="Helvetica"/>
          <w:color w:val="242424"/>
          <w:sz w:val="22"/>
          <w:szCs w:val="22"/>
        </w:rPr>
        <w:t>”,</w:t>
      </w:r>
      <w:r w:rsidRPr="005B4CE3">
        <w:rPr>
          <w:rFonts w:cs="Helvetica"/>
          <w:color w:val="242424"/>
          <w:sz w:val="22"/>
          <w:szCs w:val="22"/>
        </w:rPr>
        <w:t xml:space="preserve"> “</w:t>
      </w:r>
      <w:r w:rsidRPr="005B4CE3">
        <w:rPr>
          <w:rFonts w:cs="Helvetica"/>
          <w:b/>
          <w:color w:val="242424"/>
          <w:sz w:val="22"/>
          <w:szCs w:val="22"/>
        </w:rPr>
        <w:t>accepting</w:t>
      </w:r>
      <w:r>
        <w:rPr>
          <w:rFonts w:cs="Helvetica"/>
          <w:color w:val="242424"/>
          <w:sz w:val="22"/>
          <w:szCs w:val="22"/>
        </w:rPr>
        <w:t>”</w:t>
      </w:r>
    </w:p>
    <w:p w14:paraId="48909803" w14:textId="48988785" w:rsidR="005B4CE3" w:rsidRPr="00E67A7E" w:rsidRDefault="005C1730" w:rsidP="00E67A7E">
      <w:pPr>
        <w:pStyle w:val="ListParagraph"/>
        <w:widowControl w:val="0"/>
        <w:numPr>
          <w:ilvl w:val="0"/>
          <w:numId w:val="6"/>
        </w:numPr>
        <w:autoSpaceDE w:val="0"/>
        <w:autoSpaceDN w:val="0"/>
        <w:adjustRightInd w:val="0"/>
        <w:spacing w:line="360" w:lineRule="auto"/>
        <w:rPr>
          <w:rFonts w:cs="Helvetica"/>
          <w:color w:val="242424"/>
          <w:sz w:val="22"/>
          <w:szCs w:val="22"/>
        </w:rPr>
      </w:pPr>
      <w:r>
        <w:rPr>
          <w:rFonts w:cs="Helvetica"/>
          <w:color w:val="242424"/>
          <w:sz w:val="22"/>
          <w:szCs w:val="22"/>
        </w:rPr>
        <w:t>When anyon</w:t>
      </w:r>
      <w:r w:rsidR="005B4CE3" w:rsidRPr="00E67A7E">
        <w:rPr>
          <w:rFonts w:cs="Helvetica"/>
          <w:color w:val="242424"/>
          <w:sz w:val="22"/>
          <w:szCs w:val="22"/>
        </w:rPr>
        <w:t>e</w:t>
      </w:r>
      <w:r>
        <w:rPr>
          <w:rFonts w:cs="Helvetica"/>
          <w:color w:val="242424"/>
          <w:sz w:val="22"/>
          <w:szCs w:val="22"/>
        </w:rPr>
        <w:t xml:space="preserve"> says</w:t>
      </w:r>
      <w:r w:rsidR="005B4CE3" w:rsidRPr="00E67A7E">
        <w:rPr>
          <w:rFonts w:cs="Helvetica"/>
          <w:color w:val="242424"/>
          <w:sz w:val="22"/>
          <w:szCs w:val="22"/>
        </w:rPr>
        <w:t xml:space="preserve"> that something </w:t>
      </w:r>
      <w:r w:rsidR="005B4CE3" w:rsidRPr="00E67A7E">
        <w:rPr>
          <w:rFonts w:cs="Helvetica"/>
          <w:b/>
          <w:bCs/>
          <w:i/>
          <w:iCs/>
          <w:color w:val="242424"/>
          <w:sz w:val="22"/>
          <w:szCs w:val="22"/>
        </w:rPr>
        <w:t>always</w:t>
      </w:r>
      <w:r w:rsidR="005B4CE3" w:rsidRPr="00E67A7E">
        <w:rPr>
          <w:rFonts w:cs="Helvetica"/>
          <w:b/>
          <w:bCs/>
          <w:color w:val="242424"/>
          <w:sz w:val="22"/>
          <w:szCs w:val="22"/>
        </w:rPr>
        <w:t xml:space="preserve"> </w:t>
      </w:r>
      <w:r w:rsidR="005B4CE3" w:rsidRPr="00E67A7E">
        <w:rPr>
          <w:rFonts w:cs="Helvetica"/>
          <w:color w:val="242424"/>
          <w:sz w:val="22"/>
          <w:szCs w:val="22"/>
        </w:rPr>
        <w:t xml:space="preserve">happens </w:t>
      </w:r>
      <w:r w:rsidR="005B4CE3" w:rsidRPr="00E67A7E">
        <w:rPr>
          <w:rFonts w:cs="Helvetica"/>
          <w:color w:val="242424"/>
          <w:sz w:val="22"/>
          <w:szCs w:val="22"/>
        </w:rPr>
        <w:t>alongside</w:t>
      </w:r>
      <w:r>
        <w:rPr>
          <w:rFonts w:cs="Helvetica"/>
          <w:color w:val="242424"/>
          <w:sz w:val="22"/>
          <w:szCs w:val="22"/>
        </w:rPr>
        <w:t xml:space="preserve"> something else, you should be</w:t>
      </w:r>
      <w:r w:rsidR="005B4CE3" w:rsidRPr="00E67A7E">
        <w:rPr>
          <w:rFonts w:cs="Helvetica"/>
          <w:color w:val="242424"/>
          <w:sz w:val="22"/>
          <w:szCs w:val="22"/>
        </w:rPr>
        <w:t xml:space="preserve"> immediately suspicious. </w:t>
      </w:r>
    </w:p>
    <w:p w14:paraId="1FC4C940" w14:textId="1AD6506F" w:rsidR="005B4CE3" w:rsidRPr="00E67A7E" w:rsidRDefault="005B4CE3" w:rsidP="005B4CE3">
      <w:pPr>
        <w:widowControl w:val="0"/>
        <w:autoSpaceDE w:val="0"/>
        <w:autoSpaceDN w:val="0"/>
        <w:adjustRightInd w:val="0"/>
        <w:spacing w:line="360" w:lineRule="auto"/>
        <w:rPr>
          <w:rFonts w:cs="Helvetica"/>
          <w:i/>
          <w:color w:val="242424"/>
          <w:sz w:val="22"/>
          <w:szCs w:val="22"/>
        </w:rPr>
      </w:pPr>
      <w:r w:rsidRPr="005B4CE3">
        <w:rPr>
          <w:rFonts w:cs="Helvetica"/>
          <w:color w:val="242424"/>
          <w:sz w:val="22"/>
          <w:szCs w:val="22"/>
        </w:rPr>
        <w:t> </w:t>
      </w:r>
      <w:r w:rsidRPr="005B4CE3">
        <w:rPr>
          <w:rFonts w:cs="Helvetica"/>
          <w:i/>
          <w:iCs/>
          <w:color w:val="242424"/>
          <w:sz w:val="22"/>
          <w:szCs w:val="22"/>
        </w:rPr>
        <w:t xml:space="preserve">Always?  On every possible occasion?  How do we know that that’s necessarily the case? </w:t>
      </w:r>
      <w:r w:rsidRPr="005B4CE3">
        <w:rPr>
          <w:rFonts w:cs="Helvetica"/>
          <w:color w:val="242424"/>
          <w:sz w:val="22"/>
          <w:szCs w:val="22"/>
        </w:rPr>
        <w:t> </w:t>
      </w:r>
      <w:r w:rsidRPr="005B4CE3">
        <w:rPr>
          <w:rFonts w:cs="Helvetica"/>
          <w:i/>
          <w:color w:val="242424"/>
          <w:sz w:val="22"/>
          <w:szCs w:val="22"/>
        </w:rPr>
        <w:t>That would seem to imply a necessary, structural link between the two things in question, but how certain am I that such a link necessarily exists?</w:t>
      </w:r>
    </w:p>
    <w:p w14:paraId="63642763" w14:textId="70AB071C" w:rsidR="005B4CE3" w:rsidRPr="00E67A7E" w:rsidRDefault="005B4CE3" w:rsidP="00E67A7E">
      <w:pPr>
        <w:pStyle w:val="ListParagraph"/>
        <w:widowControl w:val="0"/>
        <w:numPr>
          <w:ilvl w:val="0"/>
          <w:numId w:val="6"/>
        </w:numPr>
        <w:autoSpaceDE w:val="0"/>
        <w:autoSpaceDN w:val="0"/>
        <w:adjustRightInd w:val="0"/>
        <w:spacing w:line="360" w:lineRule="auto"/>
        <w:rPr>
          <w:rFonts w:cs="Helvetica"/>
          <w:color w:val="242424"/>
          <w:sz w:val="22"/>
          <w:szCs w:val="22"/>
        </w:rPr>
      </w:pPr>
      <w:r w:rsidRPr="00E67A7E">
        <w:rPr>
          <w:rFonts w:cs="Helvetica"/>
          <w:color w:val="242424"/>
          <w:sz w:val="22"/>
          <w:szCs w:val="22"/>
        </w:rPr>
        <w:t>Then there’s the expression “</w:t>
      </w:r>
      <w:r w:rsidRPr="00E67A7E">
        <w:rPr>
          <w:rFonts w:cs="Helvetica"/>
          <w:b/>
          <w:bCs/>
          <w:i/>
          <w:iCs/>
          <w:color w:val="242424"/>
          <w:sz w:val="22"/>
          <w:szCs w:val="22"/>
        </w:rPr>
        <w:t>an element of trust</w:t>
      </w:r>
      <w:r w:rsidRPr="00E67A7E">
        <w:rPr>
          <w:rFonts w:cs="Helvetica"/>
          <w:color w:val="242424"/>
          <w:sz w:val="22"/>
          <w:szCs w:val="22"/>
        </w:rPr>
        <w:t xml:space="preserve">”, which is </w:t>
      </w:r>
      <w:r w:rsidRPr="00E67A7E">
        <w:rPr>
          <w:rFonts w:cs="Helvetica"/>
          <w:color w:val="242424"/>
          <w:sz w:val="22"/>
          <w:szCs w:val="22"/>
        </w:rPr>
        <w:t>an</w:t>
      </w:r>
      <w:r w:rsidR="00AA61EB">
        <w:rPr>
          <w:rFonts w:cs="Helvetica"/>
          <w:color w:val="242424"/>
          <w:sz w:val="22"/>
          <w:szCs w:val="22"/>
        </w:rPr>
        <w:t xml:space="preserve"> everyday figure</w:t>
      </w:r>
      <w:r w:rsidRPr="00E67A7E">
        <w:rPr>
          <w:rFonts w:cs="Helvetica"/>
          <w:color w:val="242424"/>
          <w:sz w:val="22"/>
          <w:szCs w:val="22"/>
        </w:rPr>
        <w:t xml:space="preserve"> of speech </w:t>
      </w:r>
      <w:r w:rsidRPr="00E67A7E">
        <w:rPr>
          <w:rFonts w:cs="Helvetica"/>
          <w:color w:val="242424"/>
          <w:sz w:val="22"/>
          <w:szCs w:val="22"/>
        </w:rPr>
        <w:t xml:space="preserve">that </w:t>
      </w:r>
      <w:r w:rsidRPr="00E67A7E">
        <w:rPr>
          <w:rFonts w:cs="Helvetica"/>
          <w:color w:val="242424"/>
          <w:sz w:val="22"/>
          <w:szCs w:val="22"/>
        </w:rPr>
        <w:t>hide</w:t>
      </w:r>
      <w:r w:rsidRPr="00E67A7E">
        <w:rPr>
          <w:rFonts w:cs="Helvetica"/>
          <w:color w:val="242424"/>
          <w:sz w:val="22"/>
          <w:szCs w:val="22"/>
        </w:rPr>
        <w:t>s</w:t>
      </w:r>
      <w:r w:rsidRPr="00E67A7E">
        <w:rPr>
          <w:rFonts w:cs="Helvetica"/>
          <w:color w:val="242424"/>
          <w:sz w:val="22"/>
          <w:szCs w:val="22"/>
        </w:rPr>
        <w:t xml:space="preserve"> a </w:t>
      </w:r>
      <w:r w:rsidRPr="00E67A7E">
        <w:rPr>
          <w:rFonts w:cs="Helvetica"/>
          <w:color w:val="242424"/>
          <w:sz w:val="22"/>
          <w:szCs w:val="22"/>
        </w:rPr>
        <w:t>lot within its words</w:t>
      </w:r>
      <w:r w:rsidRPr="00E67A7E">
        <w:rPr>
          <w:rFonts w:cs="Helvetica"/>
          <w:color w:val="242424"/>
          <w:sz w:val="22"/>
          <w:szCs w:val="22"/>
        </w:rPr>
        <w:t xml:space="preserve">: </w:t>
      </w:r>
    </w:p>
    <w:p w14:paraId="4716025A" w14:textId="2F98DACF" w:rsidR="00E67A7E" w:rsidRDefault="005B4CE3" w:rsidP="00E67A7E">
      <w:pPr>
        <w:widowControl w:val="0"/>
        <w:autoSpaceDE w:val="0"/>
        <w:autoSpaceDN w:val="0"/>
        <w:adjustRightInd w:val="0"/>
        <w:spacing w:line="360" w:lineRule="auto"/>
        <w:rPr>
          <w:rFonts w:cs="Helvetica"/>
          <w:color w:val="242424"/>
          <w:sz w:val="22"/>
          <w:szCs w:val="22"/>
        </w:rPr>
      </w:pPr>
      <w:r w:rsidRPr="005B4CE3">
        <w:rPr>
          <w:rFonts w:cs="Helvetica"/>
          <w:i/>
          <w:iCs/>
          <w:color w:val="242424"/>
          <w:sz w:val="22"/>
          <w:szCs w:val="22"/>
        </w:rPr>
        <w:t>Who is trusting whom, exactly?  Do all people mean the same thing when they talk about trust</w:t>
      </w:r>
      <w:r w:rsidR="005C1730">
        <w:rPr>
          <w:rFonts w:cs="Helvetica"/>
          <w:i/>
          <w:iCs/>
          <w:color w:val="242424"/>
          <w:sz w:val="22"/>
          <w:szCs w:val="22"/>
        </w:rPr>
        <w:t xml:space="preserve"> – what does it mean to you; what can it mean for others?  H</w:t>
      </w:r>
      <w:r w:rsidRPr="005B4CE3">
        <w:rPr>
          <w:rFonts w:cs="Helvetica"/>
          <w:i/>
          <w:iCs/>
          <w:color w:val="242424"/>
          <w:sz w:val="22"/>
          <w:szCs w:val="22"/>
        </w:rPr>
        <w:t>ow big, precisely, is “an element of trust” anyway, and to what extent does it naturally vary from person to person?</w:t>
      </w:r>
      <w:r w:rsidRPr="005B4CE3">
        <w:rPr>
          <w:rFonts w:cs="Helvetica"/>
          <w:color w:val="242424"/>
          <w:sz w:val="22"/>
          <w:szCs w:val="22"/>
        </w:rPr>
        <w:t>  </w:t>
      </w:r>
      <w:r>
        <w:rPr>
          <w:rFonts w:cs="Helvetica"/>
          <w:color w:val="242424"/>
          <w:sz w:val="22"/>
          <w:szCs w:val="22"/>
        </w:rPr>
        <w:t xml:space="preserve">  </w:t>
      </w:r>
    </w:p>
    <w:p w14:paraId="688BDCB5" w14:textId="1FA9EEC7" w:rsidR="00E67A7E" w:rsidRPr="00E67A7E" w:rsidRDefault="005B4CE3" w:rsidP="00E67A7E">
      <w:pPr>
        <w:pStyle w:val="ListParagraph"/>
        <w:widowControl w:val="0"/>
        <w:numPr>
          <w:ilvl w:val="0"/>
          <w:numId w:val="6"/>
        </w:numPr>
        <w:autoSpaceDE w:val="0"/>
        <w:autoSpaceDN w:val="0"/>
        <w:adjustRightInd w:val="0"/>
        <w:spacing w:line="360" w:lineRule="auto"/>
        <w:rPr>
          <w:rFonts w:cs="Helvetica"/>
          <w:color w:val="242424"/>
          <w:sz w:val="22"/>
          <w:szCs w:val="22"/>
        </w:rPr>
      </w:pPr>
      <w:r w:rsidRPr="00E67A7E">
        <w:rPr>
          <w:rFonts w:cs="Helvetica"/>
          <w:color w:val="242424"/>
          <w:sz w:val="22"/>
          <w:szCs w:val="22"/>
        </w:rPr>
        <w:t xml:space="preserve">What about </w:t>
      </w:r>
      <w:r w:rsidRPr="00E67A7E">
        <w:rPr>
          <w:rFonts w:cs="Helvetica"/>
          <w:color w:val="242424"/>
          <w:sz w:val="22"/>
          <w:szCs w:val="22"/>
        </w:rPr>
        <w:t>the notion of “</w:t>
      </w:r>
      <w:r w:rsidRPr="00E67A7E">
        <w:rPr>
          <w:rFonts w:cs="Helvetica"/>
          <w:b/>
          <w:bCs/>
          <w:i/>
          <w:iCs/>
          <w:color w:val="242424"/>
          <w:sz w:val="22"/>
          <w:szCs w:val="22"/>
        </w:rPr>
        <w:t>accepting</w:t>
      </w:r>
      <w:r w:rsidRPr="00E67A7E">
        <w:rPr>
          <w:rFonts w:cs="Helvetica"/>
          <w:color w:val="242424"/>
          <w:sz w:val="22"/>
          <w:szCs w:val="22"/>
        </w:rPr>
        <w:t xml:space="preserve">”.   After all, what am I talking about here?  </w:t>
      </w:r>
    </w:p>
    <w:p w14:paraId="35B13158" w14:textId="589F0BBB" w:rsidR="005B4CE3" w:rsidRPr="00E67A7E" w:rsidRDefault="005B4CE3" w:rsidP="00E67A7E">
      <w:pPr>
        <w:widowControl w:val="0"/>
        <w:autoSpaceDE w:val="0"/>
        <w:autoSpaceDN w:val="0"/>
        <w:adjustRightInd w:val="0"/>
        <w:spacing w:line="360" w:lineRule="auto"/>
        <w:rPr>
          <w:rFonts w:cs="Helvetica"/>
          <w:color w:val="242424"/>
          <w:sz w:val="22"/>
          <w:szCs w:val="22"/>
        </w:rPr>
      </w:pPr>
      <w:r w:rsidRPr="00E67A7E">
        <w:rPr>
          <w:rFonts w:cs="Helvetica"/>
          <w:i/>
          <w:color w:val="242424"/>
          <w:sz w:val="22"/>
          <w:szCs w:val="22"/>
        </w:rPr>
        <w:t>What is this thing that allegedly, “</w:t>
      </w:r>
      <w:r w:rsidRPr="00E67A7E">
        <w:rPr>
          <w:rFonts w:cs="Helvetica"/>
          <w:i/>
          <w:iCs/>
          <w:color w:val="242424"/>
          <w:sz w:val="22"/>
          <w:szCs w:val="22"/>
        </w:rPr>
        <w:t>always involves an element of tru</w:t>
      </w:r>
      <w:r w:rsidRPr="00E67A7E">
        <w:rPr>
          <w:rFonts w:cs="Helvetica"/>
          <w:i/>
          <w:color w:val="242424"/>
          <w:sz w:val="22"/>
          <w:szCs w:val="22"/>
        </w:rPr>
        <w:t>st”?  D</w:t>
      </w:r>
      <w:r w:rsidRPr="00E67A7E">
        <w:rPr>
          <w:rFonts w:cs="Helvetica"/>
          <w:i/>
          <w:color w:val="242424"/>
          <w:sz w:val="22"/>
          <w:szCs w:val="22"/>
        </w:rPr>
        <w:t>ifferent people naturally have different criteri</w:t>
      </w:r>
      <w:r w:rsidRPr="00E67A7E">
        <w:rPr>
          <w:rFonts w:cs="Helvetica"/>
          <w:i/>
          <w:color w:val="242424"/>
          <w:sz w:val="22"/>
          <w:szCs w:val="22"/>
        </w:rPr>
        <w:t>a for acceptance than others – so h</w:t>
      </w:r>
      <w:r w:rsidRPr="00E67A7E">
        <w:rPr>
          <w:rFonts w:cs="Helvetica"/>
          <w:i/>
          <w:color w:val="242424"/>
          <w:sz w:val="22"/>
          <w:szCs w:val="22"/>
        </w:rPr>
        <w:t xml:space="preserve">ow might that be </w:t>
      </w:r>
      <w:r w:rsidRPr="00E67A7E">
        <w:rPr>
          <w:rFonts w:cs="Helvetica"/>
          <w:i/>
          <w:color w:val="242424"/>
          <w:sz w:val="22"/>
          <w:szCs w:val="22"/>
        </w:rPr>
        <w:t>explored</w:t>
      </w:r>
      <w:r w:rsidRPr="00E67A7E">
        <w:rPr>
          <w:rFonts w:cs="Helvetica"/>
          <w:i/>
          <w:color w:val="242424"/>
          <w:sz w:val="22"/>
          <w:szCs w:val="22"/>
        </w:rPr>
        <w:t>?</w:t>
      </w:r>
    </w:p>
    <w:p w14:paraId="05247A4B" w14:textId="77777777" w:rsidR="005B4CE3" w:rsidRPr="005B4CE3" w:rsidRDefault="005B4CE3" w:rsidP="005B4CE3">
      <w:pPr>
        <w:widowControl w:val="0"/>
        <w:autoSpaceDE w:val="0"/>
        <w:autoSpaceDN w:val="0"/>
        <w:adjustRightInd w:val="0"/>
        <w:spacing w:line="360" w:lineRule="auto"/>
        <w:rPr>
          <w:rFonts w:cs="Helvetica"/>
          <w:color w:val="242424"/>
          <w:sz w:val="22"/>
          <w:szCs w:val="22"/>
        </w:rPr>
      </w:pPr>
    </w:p>
    <w:p w14:paraId="69BED11C" w14:textId="77777777" w:rsidR="005B4CE3" w:rsidRPr="005B4CE3" w:rsidRDefault="005B4CE3" w:rsidP="005B4CE3">
      <w:pPr>
        <w:widowControl w:val="0"/>
        <w:autoSpaceDE w:val="0"/>
        <w:autoSpaceDN w:val="0"/>
        <w:adjustRightInd w:val="0"/>
        <w:spacing w:line="360" w:lineRule="auto"/>
        <w:rPr>
          <w:rFonts w:cs="Helvetica"/>
          <w:color w:val="242424"/>
          <w:sz w:val="22"/>
          <w:szCs w:val="22"/>
        </w:rPr>
      </w:pPr>
      <w:r w:rsidRPr="005B4CE3">
        <w:rPr>
          <w:rFonts w:cs="Helvetica"/>
          <w:b/>
          <w:bCs/>
          <w:color w:val="242424"/>
          <w:sz w:val="22"/>
          <w:szCs w:val="22"/>
        </w:rPr>
        <w:t>Some Concrete Approaches:</w:t>
      </w:r>
    </w:p>
    <w:p w14:paraId="53CB98B6" w14:textId="356B0B78" w:rsidR="005B4CE3" w:rsidRPr="00E67A7E" w:rsidRDefault="005B4CE3" w:rsidP="00E67A7E">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Are there</w:t>
      </w:r>
      <w:r w:rsidRPr="00E67A7E">
        <w:rPr>
          <w:rFonts w:cs="Helvetica"/>
          <w:color w:val="242424"/>
          <w:sz w:val="22"/>
          <w:szCs w:val="22"/>
        </w:rPr>
        <w:t xml:space="preserve"> situations where the acceptance of knowledge claims don’t</w:t>
      </w:r>
      <w:r w:rsidR="00E67A7E" w:rsidRPr="00E67A7E">
        <w:rPr>
          <w:rFonts w:cs="Helvetica"/>
          <w:color w:val="242424"/>
          <w:sz w:val="22"/>
          <w:szCs w:val="22"/>
        </w:rPr>
        <w:t xml:space="preserve"> involve “an element of trust”?</w:t>
      </w:r>
    </w:p>
    <w:p w14:paraId="6E5FADD2" w14:textId="646CE0C5" w:rsidR="00E67A7E" w:rsidRPr="00E67A7E" w:rsidRDefault="005B4CE3" w:rsidP="00E67A7E">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 xml:space="preserve">To what extent is trusting the opinions of authority figures the same sort of thing as trusting my sense perception or powers of reason? </w:t>
      </w:r>
    </w:p>
    <w:p w14:paraId="226075C1" w14:textId="4D919889" w:rsidR="00E67A7E" w:rsidRPr="00E67A7E" w:rsidRDefault="005B4CE3" w:rsidP="00E67A7E">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Are there some types of knowledge claims that I somehow feel more compelled to accept than others? </w:t>
      </w:r>
    </w:p>
    <w:p w14:paraId="5F00553E" w14:textId="2B5ECEE7" w:rsidR="00E67A7E" w:rsidRPr="00E67A7E" w:rsidRDefault="005B4CE3" w:rsidP="00E67A7E">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In what ways does our knowle</w:t>
      </w:r>
      <w:r w:rsidR="00E67A7E" w:rsidRPr="00E67A7E">
        <w:rPr>
          <w:rFonts w:cs="Helvetica"/>
          <w:color w:val="242424"/>
          <w:sz w:val="22"/>
          <w:szCs w:val="22"/>
        </w:rPr>
        <w:t>dge of a subject affect</w:t>
      </w:r>
      <w:r w:rsidRPr="00E67A7E">
        <w:rPr>
          <w:rFonts w:cs="Helvetica"/>
          <w:color w:val="242424"/>
          <w:sz w:val="22"/>
          <w:szCs w:val="22"/>
        </w:rPr>
        <w:t xml:space="preserve"> our ability to accept subsequent knowledge claims?   If I’m a molecular biologist, say, how would that influence my acceptance of a newspaper reporting a proposed cure for the current pandemic?</w:t>
      </w:r>
    </w:p>
    <w:p w14:paraId="03331B9F" w14:textId="77777777" w:rsidR="00E67A7E" w:rsidRDefault="005B4CE3" w:rsidP="00E67A7E">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 xml:space="preserve">Do “acceptance of knowledge claims” differ between the mathematical sciences and the human sciences?  </w:t>
      </w:r>
    </w:p>
    <w:p w14:paraId="444C4CAA" w14:textId="77777777" w:rsidR="00E67A7E" w:rsidRDefault="005B4CE3" w:rsidP="00E67A7E">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Under what circumstances can the role of “scientific authorities” be compared to “religious authorities”? </w:t>
      </w:r>
    </w:p>
    <w:p w14:paraId="61A83468" w14:textId="27BA9004" w:rsidR="00C80532" w:rsidRPr="005C1730" w:rsidRDefault="005B4CE3" w:rsidP="005C1730">
      <w:pPr>
        <w:pStyle w:val="ListParagraph"/>
        <w:widowControl w:val="0"/>
        <w:numPr>
          <w:ilvl w:val="0"/>
          <w:numId w:val="5"/>
        </w:numPr>
        <w:autoSpaceDE w:val="0"/>
        <w:autoSpaceDN w:val="0"/>
        <w:adjustRightInd w:val="0"/>
        <w:spacing w:line="360" w:lineRule="auto"/>
        <w:rPr>
          <w:rFonts w:cs="Helvetica"/>
          <w:color w:val="242424"/>
          <w:sz w:val="22"/>
          <w:szCs w:val="22"/>
        </w:rPr>
      </w:pPr>
      <w:r w:rsidRPr="00E67A7E">
        <w:rPr>
          <w:rFonts w:cs="Helvetica"/>
          <w:color w:val="242424"/>
          <w:sz w:val="22"/>
          <w:szCs w:val="22"/>
        </w:rPr>
        <w:t xml:space="preserve"> To what extent do subjective factors make “knowledge claims” in the arts similar to, and different from, those in history?</w:t>
      </w:r>
    </w:p>
    <w:p w14:paraId="0CEF617C" w14:textId="61B501A5" w:rsidR="00C80532" w:rsidRPr="002A63F0" w:rsidRDefault="00C80532" w:rsidP="00C80532">
      <w:pPr>
        <w:widowControl w:val="0"/>
        <w:numPr>
          <w:ilvl w:val="0"/>
          <w:numId w:val="1"/>
        </w:numPr>
        <w:tabs>
          <w:tab w:val="left" w:pos="220"/>
          <w:tab w:val="left" w:pos="720"/>
        </w:tabs>
        <w:autoSpaceDE w:val="0"/>
        <w:autoSpaceDN w:val="0"/>
        <w:adjustRightInd w:val="0"/>
        <w:spacing w:after="293" w:line="340" w:lineRule="atLeast"/>
        <w:ind w:hanging="720"/>
        <w:rPr>
          <w:rFonts w:cs="Arial"/>
          <w:b/>
          <w:bCs/>
          <w:color w:val="000000"/>
        </w:rPr>
      </w:pPr>
      <w:r w:rsidRPr="002A63F0">
        <w:rPr>
          <w:rFonts w:cs="Arial"/>
          <w:b/>
          <w:bCs/>
          <w:color w:val="000000"/>
        </w:rPr>
        <w:lastRenderedPageBreak/>
        <w:t xml:space="preserve">Within areas of knowledge, how can we differentiate between </w:t>
      </w:r>
      <w:r w:rsidRPr="00A15DFC">
        <w:rPr>
          <w:rFonts w:cs="Arial"/>
          <w:b/>
          <w:bCs/>
          <w:color w:val="FF0000"/>
        </w:rPr>
        <w:t>change</w:t>
      </w:r>
      <w:r w:rsidRPr="002A63F0">
        <w:rPr>
          <w:rFonts w:cs="Arial"/>
          <w:b/>
          <w:bCs/>
          <w:color w:val="000000"/>
        </w:rPr>
        <w:t xml:space="preserve"> and </w:t>
      </w:r>
      <w:r w:rsidRPr="00A15DFC">
        <w:rPr>
          <w:rFonts w:cs="Arial"/>
          <w:b/>
          <w:bCs/>
          <w:color w:val="FF0000"/>
        </w:rPr>
        <w:t>progress</w:t>
      </w:r>
      <w:r w:rsidRPr="002A63F0">
        <w:rPr>
          <w:rFonts w:cs="Arial"/>
          <w:b/>
          <w:bCs/>
          <w:color w:val="000000"/>
        </w:rPr>
        <w:t xml:space="preserve">? </w:t>
      </w:r>
      <w:r w:rsidR="00A15DFC" w:rsidRPr="00A15DFC">
        <w:rPr>
          <w:rFonts w:cs="Arial"/>
          <w:b/>
          <w:bCs/>
          <w:color w:val="FF0000"/>
        </w:rPr>
        <w:t>(two concept question)</w:t>
      </w:r>
    </w:p>
    <w:p w14:paraId="567B9482" w14:textId="56218D73" w:rsidR="00C80532" w:rsidRDefault="001D5EA0" w:rsidP="00C80532">
      <w:pPr>
        <w:widowControl w:val="0"/>
        <w:tabs>
          <w:tab w:val="left" w:pos="220"/>
          <w:tab w:val="left" w:pos="720"/>
        </w:tabs>
        <w:autoSpaceDE w:val="0"/>
        <w:autoSpaceDN w:val="0"/>
        <w:adjustRightInd w:val="0"/>
        <w:spacing w:after="293" w:line="340" w:lineRule="atLeast"/>
        <w:rPr>
          <w:rFonts w:ascii="MS Mincho" w:eastAsia="MS Mincho" w:hAnsi="MS Mincho" w:cs="MS Mincho"/>
          <w:b/>
          <w:bCs/>
          <w:color w:val="000000"/>
        </w:rPr>
      </w:pPr>
      <w:r>
        <w:rPr>
          <w:rFonts w:cs="Arial"/>
          <w:b/>
          <w:bCs/>
          <w:color w:val="000000"/>
        </w:rPr>
        <w:tab/>
      </w:r>
      <w:r w:rsidR="00C80532" w:rsidRPr="002A63F0">
        <w:rPr>
          <w:rFonts w:cs="Arial"/>
          <w:b/>
          <w:bCs/>
          <w:color w:val="000000"/>
        </w:rPr>
        <w:t xml:space="preserve">Answer with reference to two areas of knowledge. </w:t>
      </w:r>
      <w:r w:rsidR="00C80532" w:rsidRPr="002A63F0">
        <w:rPr>
          <w:rFonts w:ascii="MS Mincho" w:eastAsia="MS Mincho" w:hAnsi="MS Mincho" w:cs="MS Mincho"/>
          <w:b/>
          <w:bCs/>
          <w:color w:val="000000"/>
        </w:rPr>
        <w:t> </w:t>
      </w:r>
    </w:p>
    <w:p w14:paraId="58C2A01B" w14:textId="5AC4C524" w:rsidR="00EA0206" w:rsidRPr="00EA0206" w:rsidRDefault="00EA0206" w:rsidP="00EA0206">
      <w:pPr>
        <w:widowControl w:val="0"/>
        <w:autoSpaceDE w:val="0"/>
        <w:autoSpaceDN w:val="0"/>
        <w:adjustRightInd w:val="0"/>
        <w:spacing w:line="360" w:lineRule="auto"/>
        <w:rPr>
          <w:rFonts w:cs="Helvetica"/>
          <w:color w:val="242424"/>
          <w:sz w:val="22"/>
          <w:szCs w:val="22"/>
        </w:rPr>
      </w:pPr>
      <w:r>
        <w:rPr>
          <w:rFonts w:cs="Helvetica"/>
          <w:color w:val="242424"/>
          <w:sz w:val="22"/>
          <w:szCs w:val="22"/>
        </w:rPr>
        <w:t>Key</w:t>
      </w:r>
      <w:r w:rsidRPr="005B4CE3">
        <w:rPr>
          <w:rFonts w:cs="Helvetica"/>
          <w:color w:val="242424"/>
          <w:sz w:val="22"/>
          <w:szCs w:val="22"/>
        </w:rPr>
        <w:t xml:space="preserve"> words: “</w:t>
      </w:r>
      <w:r>
        <w:rPr>
          <w:rFonts w:cs="Helvetica"/>
          <w:b/>
          <w:color w:val="242424"/>
          <w:sz w:val="22"/>
          <w:szCs w:val="22"/>
        </w:rPr>
        <w:t>change</w:t>
      </w:r>
      <w:r w:rsidRPr="005B4CE3">
        <w:rPr>
          <w:rFonts w:cs="Helvetica"/>
          <w:color w:val="242424"/>
          <w:sz w:val="22"/>
          <w:szCs w:val="22"/>
        </w:rPr>
        <w:t>”</w:t>
      </w:r>
      <w:r>
        <w:rPr>
          <w:rFonts w:cs="Helvetica"/>
          <w:color w:val="242424"/>
          <w:sz w:val="22"/>
          <w:szCs w:val="22"/>
        </w:rPr>
        <w:t xml:space="preserve">, </w:t>
      </w:r>
      <w:r w:rsidRPr="005B4CE3">
        <w:rPr>
          <w:rFonts w:cs="Helvetica"/>
          <w:color w:val="242424"/>
          <w:sz w:val="22"/>
          <w:szCs w:val="22"/>
        </w:rPr>
        <w:t>“</w:t>
      </w:r>
      <w:r>
        <w:rPr>
          <w:rFonts w:cs="Helvetica"/>
          <w:b/>
          <w:color w:val="242424"/>
          <w:sz w:val="22"/>
          <w:szCs w:val="22"/>
        </w:rPr>
        <w:t>progress</w:t>
      </w:r>
      <w:r>
        <w:rPr>
          <w:rFonts w:cs="Helvetica"/>
          <w:color w:val="242424"/>
          <w:sz w:val="22"/>
          <w:szCs w:val="22"/>
        </w:rPr>
        <w:t>”</w:t>
      </w:r>
    </w:p>
    <w:p w14:paraId="6F17D830" w14:textId="77777777" w:rsidR="001D5EA0" w:rsidRDefault="001D5EA0" w:rsidP="001D5EA0">
      <w:pPr>
        <w:spacing w:before="100" w:beforeAutospacing="1" w:after="360"/>
        <w:rPr>
          <w:rFonts w:cs="Tahoma"/>
          <w:color w:val="303030"/>
          <w:sz w:val="22"/>
          <w:szCs w:val="22"/>
          <w:lang w:eastAsia="en-GB"/>
        </w:rPr>
      </w:pPr>
      <w:r>
        <w:rPr>
          <w:rFonts w:cs="Tahoma"/>
          <w:color w:val="303030"/>
          <w:sz w:val="22"/>
          <w:szCs w:val="22"/>
          <w:lang w:eastAsia="en-GB"/>
        </w:rPr>
        <w:t>It</w:t>
      </w:r>
      <w:r w:rsidRPr="001D5EA0">
        <w:rPr>
          <w:rFonts w:cs="Tahoma"/>
          <w:color w:val="303030"/>
          <w:sz w:val="22"/>
          <w:szCs w:val="22"/>
          <w:lang w:eastAsia="en-GB"/>
        </w:rPr>
        <w:t xml:space="preserve"> is </w:t>
      </w:r>
      <w:r w:rsidRPr="001D5EA0">
        <w:rPr>
          <w:rFonts w:cs="Tahoma"/>
          <w:b/>
          <w:bCs/>
          <w:color w:val="303030"/>
          <w:sz w:val="22"/>
          <w:szCs w:val="22"/>
          <w:lang w:eastAsia="en-GB"/>
        </w:rPr>
        <w:t>a discussion of the objective/subjective distinction with respect to the quest for knowledge</w:t>
      </w:r>
      <w:r w:rsidRPr="001D5EA0">
        <w:rPr>
          <w:rFonts w:cs="Tahoma"/>
          <w:color w:val="303030"/>
          <w:sz w:val="22"/>
          <w:szCs w:val="22"/>
          <w:lang w:eastAsia="en-GB"/>
        </w:rPr>
        <w:t>:  </w:t>
      </w:r>
    </w:p>
    <w:p w14:paraId="00CD94E4" w14:textId="454873CA" w:rsidR="001D5EA0" w:rsidRDefault="00EA3466" w:rsidP="001D5EA0">
      <w:pPr>
        <w:spacing w:before="100" w:beforeAutospacing="1" w:after="360"/>
        <w:rPr>
          <w:rFonts w:cs="Tahoma"/>
          <w:i/>
          <w:iCs/>
          <w:color w:val="303030"/>
          <w:sz w:val="22"/>
          <w:szCs w:val="22"/>
          <w:lang w:eastAsia="en-GB"/>
        </w:rPr>
      </w:pPr>
      <w:r>
        <w:rPr>
          <w:rFonts w:cs="Tahoma"/>
          <w:i/>
          <w:iCs/>
          <w:color w:val="303030"/>
          <w:sz w:val="22"/>
          <w:szCs w:val="22"/>
          <w:lang w:eastAsia="en-GB"/>
        </w:rPr>
        <w:t>Who’s to say</w:t>
      </w:r>
      <w:r w:rsidR="001D5EA0" w:rsidRPr="001D5EA0">
        <w:rPr>
          <w:rFonts w:cs="Tahoma"/>
          <w:i/>
          <w:iCs/>
          <w:color w:val="303030"/>
          <w:sz w:val="22"/>
          <w:szCs w:val="22"/>
          <w:lang w:eastAsia="en-GB"/>
        </w:rPr>
        <w:t xml:space="preserve"> that, just because we are doing something differently than the way we did it before, we are now making ge</w:t>
      </w:r>
      <w:r>
        <w:rPr>
          <w:rFonts w:cs="Tahoma"/>
          <w:i/>
          <w:iCs/>
          <w:color w:val="303030"/>
          <w:sz w:val="22"/>
          <w:szCs w:val="22"/>
          <w:lang w:eastAsia="en-GB"/>
        </w:rPr>
        <w:t>nuine progress in our</w:t>
      </w:r>
      <w:r w:rsidR="001D5EA0" w:rsidRPr="001D5EA0">
        <w:rPr>
          <w:rFonts w:cs="Tahoma"/>
          <w:i/>
          <w:iCs/>
          <w:color w:val="303030"/>
          <w:sz w:val="22"/>
          <w:szCs w:val="22"/>
          <w:lang w:eastAsia="en-GB"/>
        </w:rPr>
        <w:t xml:space="preserve"> quest for knowledge?</w:t>
      </w:r>
    </w:p>
    <w:p w14:paraId="69D58E39" w14:textId="554F3026" w:rsidR="001D5EA0" w:rsidRDefault="001D5EA0" w:rsidP="001D5EA0">
      <w:pPr>
        <w:spacing w:before="100" w:beforeAutospacing="1" w:after="360"/>
        <w:rPr>
          <w:rFonts w:cs="Tahoma"/>
          <w:color w:val="303030"/>
          <w:sz w:val="22"/>
          <w:szCs w:val="22"/>
          <w:lang w:eastAsia="en-GB"/>
        </w:rPr>
      </w:pPr>
      <w:r w:rsidRPr="001D5EA0">
        <w:rPr>
          <w:rFonts w:cs="Tahoma"/>
          <w:color w:val="303030"/>
          <w:sz w:val="22"/>
          <w:szCs w:val="22"/>
          <w:lang w:eastAsia="en-GB"/>
        </w:rPr>
        <w:t> This sort of reasoning naturally leads us to consider related notions of validity, truth, and verification</w:t>
      </w:r>
      <w:r w:rsidR="00EA3466">
        <w:rPr>
          <w:rFonts w:cs="Tahoma"/>
          <w:color w:val="303030"/>
          <w:sz w:val="22"/>
          <w:szCs w:val="22"/>
          <w:lang w:eastAsia="en-GB"/>
        </w:rPr>
        <w:t>.</w:t>
      </w:r>
      <w:r w:rsidR="00F112D7">
        <w:rPr>
          <w:rFonts w:cs="Tahoma"/>
          <w:color w:val="303030"/>
          <w:sz w:val="22"/>
          <w:szCs w:val="22"/>
          <w:lang w:eastAsia="en-GB"/>
        </w:rPr>
        <w:t xml:space="preserve">  </w:t>
      </w:r>
      <w:r w:rsidR="00EA3466">
        <w:rPr>
          <w:rFonts w:cs="Tahoma"/>
          <w:color w:val="303030"/>
          <w:sz w:val="22"/>
          <w:szCs w:val="22"/>
          <w:lang w:eastAsia="en-GB"/>
        </w:rPr>
        <w:t>W</w:t>
      </w:r>
      <w:r w:rsidRPr="001D5EA0">
        <w:rPr>
          <w:rFonts w:cs="Tahoma"/>
          <w:color w:val="303030"/>
          <w:sz w:val="22"/>
          <w:szCs w:val="22"/>
          <w:lang w:eastAsia="en-GB"/>
        </w:rPr>
        <w:t>e</w:t>
      </w:r>
      <w:r w:rsidR="00EA3466">
        <w:rPr>
          <w:rFonts w:cs="Tahoma"/>
          <w:color w:val="303030"/>
          <w:sz w:val="22"/>
          <w:szCs w:val="22"/>
          <w:lang w:eastAsia="en-GB"/>
        </w:rPr>
        <w:t xml:space="preserve"> start to</w:t>
      </w:r>
      <w:r w:rsidRPr="001D5EA0">
        <w:rPr>
          <w:rFonts w:cs="Tahoma"/>
          <w:color w:val="303030"/>
          <w:sz w:val="22"/>
          <w:szCs w:val="22"/>
          <w:lang w:eastAsia="en-GB"/>
        </w:rPr>
        <w:t xml:space="preserve"> distinguish between “mere change” and “genuine progress”.</w:t>
      </w:r>
      <w:r>
        <w:rPr>
          <w:rFonts w:cs="Tahoma"/>
          <w:color w:val="303030"/>
          <w:sz w:val="22"/>
          <w:szCs w:val="22"/>
          <w:lang w:eastAsia="en-GB"/>
        </w:rPr>
        <w:t xml:space="preserve">  </w:t>
      </w:r>
      <w:r w:rsidRPr="001D5EA0">
        <w:rPr>
          <w:rFonts w:cs="Tahoma"/>
          <w:color w:val="303030"/>
          <w:sz w:val="22"/>
          <w:szCs w:val="22"/>
          <w:lang w:eastAsia="en-GB"/>
        </w:rPr>
        <w:t>But while this is certainly an important component of this title, this is not the </w:t>
      </w:r>
      <w:r w:rsidRPr="001D5EA0">
        <w:rPr>
          <w:rFonts w:cs="Tahoma"/>
          <w:b/>
          <w:bCs/>
          <w:i/>
          <w:iCs/>
          <w:color w:val="303030"/>
          <w:sz w:val="22"/>
          <w:szCs w:val="22"/>
          <w:lang w:eastAsia="en-GB"/>
        </w:rPr>
        <w:t>only</w:t>
      </w:r>
      <w:r w:rsidRPr="001D5EA0">
        <w:rPr>
          <w:rFonts w:cs="Tahoma"/>
          <w:color w:val="303030"/>
          <w:sz w:val="22"/>
          <w:szCs w:val="22"/>
          <w:lang w:eastAsia="en-GB"/>
        </w:rPr>
        <w:t> asp</w:t>
      </w:r>
      <w:r>
        <w:rPr>
          <w:rFonts w:cs="Tahoma"/>
          <w:color w:val="303030"/>
          <w:sz w:val="22"/>
          <w:szCs w:val="22"/>
          <w:lang w:eastAsia="en-GB"/>
        </w:rPr>
        <w:t xml:space="preserve">ect that needs to be focused on.  </w:t>
      </w:r>
    </w:p>
    <w:p w14:paraId="40BDFEAB" w14:textId="4C32F657" w:rsidR="001D5EA0" w:rsidRDefault="001D5EA0" w:rsidP="001D5EA0">
      <w:pPr>
        <w:spacing w:before="100" w:beforeAutospacing="1" w:after="360"/>
        <w:rPr>
          <w:rFonts w:cs="Tahoma"/>
          <w:color w:val="303030"/>
          <w:sz w:val="22"/>
          <w:szCs w:val="22"/>
          <w:lang w:eastAsia="en-GB"/>
        </w:rPr>
      </w:pPr>
      <w:r>
        <w:rPr>
          <w:rFonts w:cs="Tahoma"/>
          <w:color w:val="303030"/>
          <w:sz w:val="22"/>
          <w:szCs w:val="22"/>
          <w:lang w:eastAsia="en-GB"/>
        </w:rPr>
        <w:t>Th</w:t>
      </w:r>
      <w:r w:rsidRPr="001D5EA0">
        <w:rPr>
          <w:rFonts w:cs="Tahoma"/>
          <w:color w:val="303030"/>
          <w:sz w:val="22"/>
          <w:szCs w:val="22"/>
          <w:lang w:eastAsia="en-GB"/>
        </w:rPr>
        <w:t>e notion of “</w:t>
      </w:r>
      <w:r w:rsidRPr="001D5EA0">
        <w:rPr>
          <w:rFonts w:cs="Tahoma"/>
          <w:b/>
          <w:bCs/>
          <w:color w:val="303030"/>
          <w:sz w:val="22"/>
          <w:szCs w:val="22"/>
          <w:lang w:eastAsia="en-GB"/>
        </w:rPr>
        <w:t>progress</w:t>
      </w:r>
      <w:r w:rsidRPr="001D5EA0">
        <w:rPr>
          <w:rFonts w:cs="Tahoma"/>
          <w:color w:val="303030"/>
          <w:sz w:val="22"/>
          <w:szCs w:val="22"/>
          <w:lang w:eastAsia="en-GB"/>
        </w:rPr>
        <w:t xml:space="preserve">” </w:t>
      </w:r>
      <w:r>
        <w:rPr>
          <w:rFonts w:cs="Tahoma"/>
          <w:color w:val="303030"/>
          <w:sz w:val="22"/>
          <w:szCs w:val="22"/>
          <w:lang w:eastAsia="en-GB"/>
        </w:rPr>
        <w:t>can involve</w:t>
      </w:r>
      <w:r w:rsidRPr="001D5EA0">
        <w:rPr>
          <w:rFonts w:cs="Tahoma"/>
          <w:color w:val="303030"/>
          <w:sz w:val="22"/>
          <w:szCs w:val="22"/>
          <w:lang w:eastAsia="en-GB"/>
        </w:rPr>
        <w:t xml:space="preserve"> a meta-structural and even sometimes moral component to it. </w:t>
      </w:r>
      <w:r w:rsidR="00EA3466">
        <w:rPr>
          <w:rFonts w:cs="Tahoma"/>
          <w:color w:val="303030"/>
          <w:sz w:val="22"/>
          <w:szCs w:val="22"/>
          <w:lang w:eastAsia="en-GB"/>
        </w:rPr>
        <w:t xml:space="preserve"> For example, you can:</w:t>
      </w:r>
    </w:p>
    <w:p w14:paraId="632D259C" w14:textId="4CC211D5" w:rsidR="00EA3466" w:rsidRDefault="00EA3466" w:rsidP="00EA3466">
      <w:pPr>
        <w:pStyle w:val="ListParagraph"/>
        <w:numPr>
          <w:ilvl w:val="0"/>
          <w:numId w:val="4"/>
        </w:numPr>
        <w:spacing w:before="100" w:beforeAutospacing="1" w:after="360"/>
        <w:rPr>
          <w:rFonts w:cs="Tahoma"/>
          <w:color w:val="303030"/>
          <w:sz w:val="22"/>
          <w:szCs w:val="22"/>
          <w:lang w:eastAsia="en-GB"/>
        </w:rPr>
      </w:pPr>
      <w:r>
        <w:rPr>
          <w:rFonts w:cs="Tahoma"/>
          <w:color w:val="303030"/>
          <w:sz w:val="22"/>
          <w:szCs w:val="22"/>
          <w:lang w:eastAsia="en-GB"/>
        </w:rPr>
        <w:t xml:space="preserve">examine </w:t>
      </w:r>
      <w:r w:rsidR="001D5EA0" w:rsidRPr="00EA3466">
        <w:rPr>
          <w:rFonts w:cs="Tahoma"/>
          <w:color w:val="303030"/>
          <w:sz w:val="22"/>
          <w:szCs w:val="22"/>
          <w:lang w:eastAsia="en-GB"/>
        </w:rPr>
        <w:t xml:space="preserve">whether or not specific changes made in the practice of psychology have enabled the field </w:t>
      </w:r>
      <w:r w:rsidRPr="00EA3466">
        <w:rPr>
          <w:rFonts w:cs="Tahoma"/>
          <w:color w:val="303030"/>
          <w:sz w:val="22"/>
          <w:szCs w:val="22"/>
          <w:lang w:eastAsia="en-GB"/>
        </w:rPr>
        <w:t xml:space="preserve">as a whole </w:t>
      </w:r>
      <w:r>
        <w:rPr>
          <w:rFonts w:cs="Tahoma"/>
          <w:color w:val="303030"/>
          <w:sz w:val="22"/>
          <w:szCs w:val="22"/>
          <w:lang w:eastAsia="en-GB"/>
        </w:rPr>
        <w:t>to</w:t>
      </w:r>
      <w:r w:rsidR="001D5EA0" w:rsidRPr="00EA3466">
        <w:rPr>
          <w:rFonts w:cs="Tahoma"/>
          <w:color w:val="303030"/>
          <w:sz w:val="22"/>
          <w:szCs w:val="22"/>
          <w:lang w:eastAsia="en-GB"/>
        </w:rPr>
        <w:t xml:space="preserve"> generally “progress”.  </w:t>
      </w:r>
    </w:p>
    <w:p w14:paraId="398F90A9" w14:textId="5608C43C" w:rsidR="00EA3466" w:rsidRPr="00EA3466" w:rsidRDefault="00EA3466" w:rsidP="00EA3466">
      <w:pPr>
        <w:pStyle w:val="ListParagraph"/>
        <w:numPr>
          <w:ilvl w:val="0"/>
          <w:numId w:val="4"/>
        </w:numPr>
        <w:spacing w:before="100" w:beforeAutospacing="1" w:after="360"/>
        <w:rPr>
          <w:rFonts w:cs="Tahoma"/>
          <w:b/>
          <w:color w:val="303030"/>
          <w:sz w:val="22"/>
          <w:szCs w:val="22"/>
          <w:lang w:eastAsia="en-GB"/>
        </w:rPr>
      </w:pPr>
      <w:r w:rsidRPr="00EA3466">
        <w:rPr>
          <w:rFonts w:cs="Tahoma"/>
          <w:b/>
          <w:color w:val="303030"/>
          <w:sz w:val="22"/>
          <w:szCs w:val="22"/>
          <w:lang w:eastAsia="en-GB"/>
        </w:rPr>
        <w:t>OR</w:t>
      </w:r>
    </w:p>
    <w:p w14:paraId="4A442CFF" w14:textId="295D2796" w:rsidR="001D5EA0" w:rsidRPr="00EA3466" w:rsidRDefault="00EA3466" w:rsidP="00EA3466">
      <w:pPr>
        <w:pStyle w:val="ListParagraph"/>
        <w:numPr>
          <w:ilvl w:val="0"/>
          <w:numId w:val="4"/>
        </w:numPr>
        <w:spacing w:before="100" w:beforeAutospacing="1" w:after="360"/>
        <w:rPr>
          <w:rFonts w:cs="Tahoma"/>
          <w:color w:val="303030"/>
          <w:sz w:val="22"/>
          <w:szCs w:val="22"/>
          <w:lang w:eastAsia="en-GB"/>
        </w:rPr>
      </w:pPr>
      <w:r w:rsidRPr="00EA3466">
        <w:rPr>
          <w:rFonts w:cs="Tahoma"/>
          <w:color w:val="303030"/>
          <w:sz w:val="22"/>
          <w:szCs w:val="22"/>
          <w:lang w:eastAsia="en-GB"/>
        </w:rPr>
        <w:t>a</w:t>
      </w:r>
      <w:r w:rsidR="001D5EA0" w:rsidRPr="00EA3466">
        <w:rPr>
          <w:rFonts w:cs="Tahoma"/>
          <w:color w:val="303030"/>
          <w:sz w:val="22"/>
          <w:szCs w:val="22"/>
          <w:lang w:eastAsia="en-GB"/>
        </w:rPr>
        <w:t xml:space="preserve">ssess the </w:t>
      </w:r>
      <w:r w:rsidRPr="00EA3466">
        <w:rPr>
          <w:rFonts w:cs="Tahoma"/>
          <w:color w:val="303030"/>
          <w:sz w:val="22"/>
          <w:szCs w:val="22"/>
          <w:lang w:eastAsia="en-GB"/>
        </w:rPr>
        <w:t xml:space="preserve">changes brought about by a new economic policy or theory </w:t>
      </w:r>
      <w:r w:rsidR="001D5EA0" w:rsidRPr="00EA3466">
        <w:rPr>
          <w:rFonts w:cs="Tahoma"/>
          <w:color w:val="303030"/>
          <w:sz w:val="22"/>
          <w:szCs w:val="22"/>
          <w:lang w:eastAsia="en-GB"/>
        </w:rPr>
        <w:t>that increased the average level of societal prosperity while making the lives of the poorest sections much much worse</w:t>
      </w:r>
      <w:r w:rsidRPr="00EA3466">
        <w:rPr>
          <w:rFonts w:cs="Tahoma"/>
          <w:color w:val="303030"/>
          <w:sz w:val="22"/>
          <w:szCs w:val="22"/>
          <w:lang w:eastAsia="en-GB"/>
        </w:rPr>
        <w:t xml:space="preserve"> – to what extent is this genuine progress?</w:t>
      </w:r>
    </w:p>
    <w:p w14:paraId="347F04C2" w14:textId="77777777" w:rsidR="001D5EA0" w:rsidRPr="001D5EA0" w:rsidRDefault="001D5EA0" w:rsidP="001D5EA0">
      <w:pPr>
        <w:spacing w:before="100" w:beforeAutospacing="1" w:after="360"/>
        <w:rPr>
          <w:rFonts w:cs="Tahoma"/>
          <w:color w:val="303030"/>
          <w:sz w:val="22"/>
          <w:szCs w:val="22"/>
          <w:lang w:eastAsia="en-GB"/>
        </w:rPr>
      </w:pPr>
      <w:r w:rsidRPr="001D5EA0">
        <w:rPr>
          <w:rFonts w:cs="Tahoma"/>
          <w:color w:val="303030"/>
          <w:sz w:val="22"/>
          <w:szCs w:val="22"/>
          <w:lang w:eastAsia="en-GB"/>
        </w:rPr>
        <w:t>As these examples demonstrate, it’s important to take some time to explicitly distinguish between two quite different aspects of the notion of “progress” associated with any given change:</w:t>
      </w:r>
    </w:p>
    <w:p w14:paraId="07E66351" w14:textId="3A6FB2B4" w:rsidR="001D5EA0" w:rsidRPr="001D5EA0" w:rsidRDefault="00EA3466" w:rsidP="001D5EA0">
      <w:pPr>
        <w:numPr>
          <w:ilvl w:val="0"/>
          <w:numId w:val="2"/>
        </w:numPr>
        <w:spacing w:before="100" w:beforeAutospacing="1" w:after="100" w:afterAutospacing="1"/>
        <w:ind w:left="0"/>
        <w:rPr>
          <w:rFonts w:eastAsia="Times New Roman" w:cs="Tahoma"/>
          <w:color w:val="303030"/>
          <w:sz w:val="22"/>
          <w:szCs w:val="22"/>
          <w:lang w:eastAsia="en-GB"/>
        </w:rPr>
      </w:pPr>
      <w:r>
        <w:rPr>
          <w:rFonts w:eastAsia="Times New Roman" w:cs="Tahoma"/>
          <w:color w:val="303030"/>
          <w:sz w:val="22"/>
          <w:szCs w:val="22"/>
          <w:lang w:eastAsia="en-GB"/>
        </w:rPr>
        <w:t>Progress in terms of our</w:t>
      </w:r>
      <w:r w:rsidR="001D5EA0" w:rsidRPr="001D5EA0">
        <w:rPr>
          <w:rFonts w:eastAsia="Times New Roman" w:cs="Tahoma"/>
          <w:color w:val="303030"/>
          <w:sz w:val="22"/>
          <w:szCs w:val="22"/>
          <w:lang w:eastAsia="en-GB"/>
        </w:rPr>
        <w:t xml:space="preserve"> level</w:t>
      </w:r>
      <w:r>
        <w:rPr>
          <w:rFonts w:eastAsia="Times New Roman" w:cs="Tahoma"/>
          <w:color w:val="303030"/>
          <w:sz w:val="22"/>
          <w:szCs w:val="22"/>
          <w:lang w:eastAsia="en-GB"/>
        </w:rPr>
        <w:t>s</w:t>
      </w:r>
      <w:r w:rsidR="001D5EA0" w:rsidRPr="001D5EA0">
        <w:rPr>
          <w:rFonts w:eastAsia="Times New Roman" w:cs="Tahoma"/>
          <w:color w:val="303030"/>
          <w:sz w:val="22"/>
          <w:szCs w:val="22"/>
          <w:lang w:eastAsia="en-GB"/>
        </w:rPr>
        <w:t xml:space="preserve"> of certa</w:t>
      </w:r>
      <w:r>
        <w:rPr>
          <w:rFonts w:eastAsia="Times New Roman" w:cs="Tahoma"/>
          <w:color w:val="303030"/>
          <w:sz w:val="22"/>
          <w:szCs w:val="22"/>
          <w:lang w:eastAsia="en-GB"/>
        </w:rPr>
        <w:t>inty that the change itself</w:t>
      </w:r>
      <w:r w:rsidR="001D5EA0" w:rsidRPr="001D5EA0">
        <w:rPr>
          <w:rFonts w:eastAsia="Times New Roman" w:cs="Tahoma"/>
          <w:color w:val="303030"/>
          <w:sz w:val="22"/>
          <w:szCs w:val="22"/>
          <w:lang w:eastAsia="en-GB"/>
        </w:rPr>
        <w:t xml:space="preserve"> </w:t>
      </w:r>
      <w:r w:rsidR="001D5EA0">
        <w:rPr>
          <w:rFonts w:eastAsia="Times New Roman" w:cs="Tahoma"/>
          <w:color w:val="303030"/>
          <w:sz w:val="22"/>
          <w:szCs w:val="22"/>
          <w:lang w:eastAsia="en-GB"/>
        </w:rPr>
        <w:t>leads to an</w:t>
      </w:r>
      <w:r w:rsidR="001D5EA0" w:rsidRPr="001D5EA0">
        <w:rPr>
          <w:rFonts w:eastAsia="Times New Roman" w:cs="Tahoma"/>
          <w:color w:val="303030"/>
          <w:sz w:val="22"/>
          <w:szCs w:val="22"/>
          <w:lang w:eastAsia="en-GB"/>
        </w:rPr>
        <w:t xml:space="preserve"> objecti</w:t>
      </w:r>
      <w:r w:rsidR="001D5EA0">
        <w:rPr>
          <w:rFonts w:eastAsia="Times New Roman" w:cs="Tahoma"/>
          <w:color w:val="303030"/>
          <w:sz w:val="22"/>
          <w:szCs w:val="22"/>
          <w:lang w:eastAsia="en-GB"/>
        </w:rPr>
        <w:t xml:space="preserve">ve advancement in knowledge - </w:t>
      </w:r>
      <w:r w:rsidR="001D5EA0" w:rsidRPr="001D5EA0">
        <w:rPr>
          <w:rFonts w:eastAsia="Times New Roman" w:cs="Tahoma"/>
          <w:color w:val="303030"/>
          <w:sz w:val="22"/>
          <w:szCs w:val="22"/>
          <w:lang w:eastAsia="en-GB"/>
        </w:rPr>
        <w:t>“</w:t>
      </w:r>
      <w:r w:rsidR="001D5EA0" w:rsidRPr="001D5EA0">
        <w:rPr>
          <w:rFonts w:eastAsia="Times New Roman" w:cs="Tahoma"/>
          <w:b/>
          <w:bCs/>
          <w:color w:val="303030"/>
          <w:sz w:val="22"/>
          <w:szCs w:val="22"/>
          <w:lang w:eastAsia="en-GB"/>
        </w:rPr>
        <w:t>knowledge progress</w:t>
      </w:r>
      <w:r w:rsidR="001D5EA0" w:rsidRPr="001D5EA0">
        <w:rPr>
          <w:rFonts w:eastAsia="Times New Roman" w:cs="Tahoma"/>
          <w:color w:val="303030"/>
          <w:sz w:val="22"/>
          <w:szCs w:val="22"/>
          <w:lang w:eastAsia="en-GB"/>
        </w:rPr>
        <w:t>”. </w:t>
      </w:r>
    </w:p>
    <w:p w14:paraId="7E0F2A1E" w14:textId="1D71014D" w:rsidR="00C80532" w:rsidRDefault="001D5EA0" w:rsidP="00EA0206">
      <w:pPr>
        <w:numPr>
          <w:ilvl w:val="0"/>
          <w:numId w:val="3"/>
        </w:numPr>
        <w:spacing w:before="100" w:beforeAutospacing="1" w:after="100" w:afterAutospacing="1"/>
        <w:ind w:left="0"/>
        <w:rPr>
          <w:rFonts w:eastAsia="Times New Roman" w:cs="Tahoma"/>
          <w:color w:val="303030"/>
          <w:sz w:val="22"/>
          <w:szCs w:val="22"/>
          <w:lang w:eastAsia="en-GB"/>
        </w:rPr>
      </w:pPr>
      <w:r w:rsidRPr="001D5EA0">
        <w:rPr>
          <w:rFonts w:eastAsia="Times New Roman" w:cs="Tahoma"/>
          <w:color w:val="303030"/>
          <w:sz w:val="22"/>
          <w:szCs w:val="22"/>
          <w:lang w:eastAsia="en-GB"/>
        </w:rPr>
        <w:t>Progress in terms of the extent by which some change—</w:t>
      </w:r>
      <w:r w:rsidR="00EA3466">
        <w:rPr>
          <w:rFonts w:eastAsia="Times New Roman" w:cs="Tahoma"/>
          <w:color w:val="303030"/>
          <w:sz w:val="22"/>
          <w:szCs w:val="22"/>
          <w:lang w:eastAsia="en-GB"/>
        </w:rPr>
        <w:t xml:space="preserve">altering behaviour or introducing some new idea </w:t>
      </w:r>
      <w:r w:rsidRPr="001D5EA0">
        <w:rPr>
          <w:rFonts w:eastAsia="Times New Roman" w:cs="Tahoma"/>
          <w:color w:val="303030"/>
          <w:sz w:val="22"/>
          <w:szCs w:val="22"/>
          <w:lang w:eastAsia="en-GB"/>
        </w:rPr>
        <w:t xml:space="preserve">—can be </w:t>
      </w:r>
      <w:r>
        <w:rPr>
          <w:rFonts w:eastAsia="Times New Roman" w:cs="Tahoma"/>
          <w:color w:val="303030"/>
          <w:sz w:val="22"/>
          <w:szCs w:val="22"/>
          <w:lang w:eastAsia="en-GB"/>
        </w:rPr>
        <w:t>seen as</w:t>
      </w:r>
      <w:r w:rsidRPr="001D5EA0">
        <w:rPr>
          <w:rFonts w:eastAsia="Times New Roman" w:cs="Tahoma"/>
          <w:color w:val="303030"/>
          <w:sz w:val="22"/>
          <w:szCs w:val="22"/>
          <w:lang w:eastAsia="en-GB"/>
        </w:rPr>
        <w:t xml:space="preserve"> “the right approach”, and that the field in question is “making progress</w:t>
      </w:r>
      <w:r>
        <w:rPr>
          <w:rFonts w:eastAsia="Times New Roman" w:cs="Tahoma"/>
          <w:color w:val="303030"/>
          <w:sz w:val="22"/>
          <w:szCs w:val="22"/>
          <w:lang w:eastAsia="en-GB"/>
        </w:rPr>
        <w:t xml:space="preserve"> -</w:t>
      </w:r>
      <w:r w:rsidRPr="001D5EA0">
        <w:rPr>
          <w:rFonts w:eastAsia="Times New Roman" w:cs="Tahoma"/>
          <w:color w:val="303030"/>
          <w:sz w:val="22"/>
          <w:szCs w:val="22"/>
          <w:lang w:eastAsia="en-GB"/>
        </w:rPr>
        <w:t xml:space="preserve"> “</w:t>
      </w:r>
      <w:r w:rsidRPr="001D5EA0">
        <w:rPr>
          <w:rFonts w:eastAsia="Times New Roman" w:cs="Tahoma"/>
          <w:b/>
          <w:bCs/>
          <w:color w:val="303030"/>
          <w:sz w:val="22"/>
          <w:szCs w:val="22"/>
          <w:lang w:eastAsia="en-GB"/>
        </w:rPr>
        <w:t>domain progress</w:t>
      </w:r>
      <w:r w:rsidRPr="001D5EA0">
        <w:rPr>
          <w:rFonts w:eastAsia="Times New Roman" w:cs="Tahoma"/>
          <w:color w:val="303030"/>
          <w:sz w:val="22"/>
          <w:szCs w:val="22"/>
          <w:lang w:eastAsia="en-GB"/>
        </w:rPr>
        <w:t>”.</w:t>
      </w:r>
    </w:p>
    <w:p w14:paraId="59F6F9C5" w14:textId="77777777" w:rsidR="00F112D7" w:rsidRPr="00EA0206" w:rsidRDefault="00F112D7" w:rsidP="00F112D7">
      <w:pPr>
        <w:tabs>
          <w:tab w:val="left" w:pos="720"/>
        </w:tabs>
        <w:spacing w:before="100" w:beforeAutospacing="1" w:after="100" w:afterAutospacing="1"/>
        <w:rPr>
          <w:rFonts w:eastAsia="Times New Roman" w:cs="Tahoma"/>
          <w:color w:val="303030"/>
          <w:sz w:val="22"/>
          <w:szCs w:val="22"/>
          <w:lang w:eastAsia="en-GB"/>
        </w:rPr>
      </w:pPr>
    </w:p>
    <w:p w14:paraId="26CFC2AE" w14:textId="73BA1124" w:rsidR="00C80532" w:rsidRPr="002A63F0" w:rsidRDefault="00C80532" w:rsidP="00C80532">
      <w:pPr>
        <w:widowControl w:val="0"/>
        <w:numPr>
          <w:ilvl w:val="0"/>
          <w:numId w:val="1"/>
        </w:numPr>
        <w:tabs>
          <w:tab w:val="left" w:pos="220"/>
          <w:tab w:val="left" w:pos="720"/>
        </w:tabs>
        <w:autoSpaceDE w:val="0"/>
        <w:autoSpaceDN w:val="0"/>
        <w:adjustRightInd w:val="0"/>
        <w:spacing w:after="293" w:line="340" w:lineRule="atLeast"/>
        <w:ind w:hanging="720"/>
        <w:rPr>
          <w:rFonts w:cs="Arial"/>
          <w:b/>
          <w:bCs/>
          <w:color w:val="000000"/>
        </w:rPr>
      </w:pPr>
      <w:r w:rsidRPr="002A63F0">
        <w:rPr>
          <w:rFonts w:cs="Arial"/>
          <w:b/>
          <w:bCs/>
          <w:color w:val="000000"/>
        </w:rPr>
        <w:t>“</w:t>
      </w:r>
      <w:r w:rsidRPr="00A65775">
        <w:rPr>
          <w:rFonts w:cs="Arial"/>
          <w:b/>
          <w:bCs/>
          <w:color w:val="FF0000"/>
        </w:rPr>
        <w:t>Labels</w:t>
      </w:r>
      <w:r w:rsidRPr="002A63F0">
        <w:rPr>
          <w:rFonts w:cs="Arial"/>
          <w:b/>
          <w:bCs/>
          <w:color w:val="000000"/>
        </w:rPr>
        <w:t xml:space="preserve"> are </w:t>
      </w:r>
      <w:r w:rsidRPr="00A65775">
        <w:rPr>
          <w:rFonts w:cs="Arial"/>
          <w:b/>
          <w:bCs/>
          <w:color w:val="000000"/>
        </w:rPr>
        <w:t xml:space="preserve">a </w:t>
      </w:r>
      <w:r w:rsidRPr="00A65775">
        <w:rPr>
          <w:rFonts w:cs="Arial"/>
          <w:b/>
          <w:bCs/>
          <w:color w:val="000000"/>
          <w:u w:val="single"/>
        </w:rPr>
        <w:t>necessity</w:t>
      </w:r>
      <w:r w:rsidRPr="002A63F0">
        <w:rPr>
          <w:rFonts w:cs="Arial"/>
          <w:b/>
          <w:bCs/>
          <w:color w:val="000000"/>
        </w:rPr>
        <w:t xml:space="preserve"> in the </w:t>
      </w:r>
      <w:r w:rsidRPr="00A65775">
        <w:rPr>
          <w:rFonts w:cs="Arial"/>
          <w:b/>
          <w:bCs/>
          <w:color w:val="FF0000"/>
        </w:rPr>
        <w:t>organization of knowledge</w:t>
      </w:r>
      <w:r w:rsidRPr="002A63F0">
        <w:rPr>
          <w:rFonts w:cs="Arial"/>
          <w:b/>
          <w:bCs/>
          <w:color w:val="000000"/>
        </w:rPr>
        <w:t xml:space="preserve">, but they also </w:t>
      </w:r>
      <w:r w:rsidRPr="00A65775">
        <w:rPr>
          <w:rFonts w:cs="Arial"/>
          <w:b/>
          <w:bCs/>
          <w:color w:val="FF0000"/>
        </w:rPr>
        <w:t>constrain our understanding</w:t>
      </w:r>
      <w:r w:rsidRPr="002A63F0">
        <w:rPr>
          <w:rFonts w:cs="Arial"/>
          <w:b/>
          <w:bCs/>
          <w:color w:val="000000"/>
        </w:rPr>
        <w:t xml:space="preserve">.” </w:t>
      </w:r>
      <w:r w:rsidR="00A65775" w:rsidRPr="00A65775">
        <w:rPr>
          <w:rFonts w:cs="Arial"/>
          <w:b/>
          <w:bCs/>
          <w:color w:val="FF0000"/>
        </w:rPr>
        <w:t>(three concept question)</w:t>
      </w:r>
    </w:p>
    <w:p w14:paraId="0B6C487C" w14:textId="05F125F1" w:rsidR="00C80532" w:rsidRDefault="001D5EA0" w:rsidP="00C80532">
      <w:pPr>
        <w:widowControl w:val="0"/>
        <w:tabs>
          <w:tab w:val="left" w:pos="220"/>
          <w:tab w:val="left" w:pos="720"/>
        </w:tabs>
        <w:autoSpaceDE w:val="0"/>
        <w:autoSpaceDN w:val="0"/>
        <w:adjustRightInd w:val="0"/>
        <w:spacing w:after="293" w:line="340" w:lineRule="atLeast"/>
        <w:rPr>
          <w:rFonts w:ascii="MS Mincho" w:eastAsia="MS Mincho" w:hAnsi="MS Mincho" w:cs="MS Mincho"/>
          <w:b/>
          <w:bCs/>
          <w:color w:val="000000"/>
        </w:rPr>
      </w:pPr>
      <w:r>
        <w:rPr>
          <w:rFonts w:cs="Arial"/>
          <w:b/>
          <w:bCs/>
          <w:color w:val="000000"/>
        </w:rPr>
        <w:tab/>
      </w:r>
      <w:r w:rsidR="00C80532" w:rsidRPr="002A63F0">
        <w:rPr>
          <w:rFonts w:cs="Arial"/>
          <w:b/>
          <w:bCs/>
          <w:color w:val="000000"/>
        </w:rPr>
        <w:t xml:space="preserve">Discuss this statement with reference to two areas of knowledge. </w:t>
      </w:r>
      <w:r w:rsidR="00C80532" w:rsidRPr="002A63F0">
        <w:rPr>
          <w:rFonts w:ascii="MS Mincho" w:eastAsia="MS Mincho" w:hAnsi="MS Mincho" w:cs="MS Mincho"/>
          <w:b/>
          <w:bCs/>
          <w:color w:val="000000"/>
        </w:rPr>
        <w:t> </w:t>
      </w:r>
    </w:p>
    <w:p w14:paraId="34C3F359" w14:textId="12D8E835" w:rsidR="00EA0206" w:rsidRPr="00EA0206" w:rsidRDefault="00EA0206" w:rsidP="00EA0206">
      <w:pPr>
        <w:widowControl w:val="0"/>
        <w:autoSpaceDE w:val="0"/>
        <w:autoSpaceDN w:val="0"/>
        <w:adjustRightInd w:val="0"/>
        <w:spacing w:line="360" w:lineRule="auto"/>
        <w:rPr>
          <w:rFonts w:cs="Helvetica"/>
          <w:color w:val="242424"/>
          <w:sz w:val="22"/>
          <w:szCs w:val="22"/>
        </w:rPr>
      </w:pPr>
      <w:r>
        <w:rPr>
          <w:rFonts w:cs="Helvetica"/>
          <w:color w:val="242424"/>
          <w:sz w:val="22"/>
          <w:szCs w:val="22"/>
        </w:rPr>
        <w:t>Key</w:t>
      </w:r>
      <w:r w:rsidRPr="005B4CE3">
        <w:rPr>
          <w:rFonts w:cs="Helvetica"/>
          <w:color w:val="242424"/>
          <w:sz w:val="22"/>
          <w:szCs w:val="22"/>
        </w:rPr>
        <w:t xml:space="preserve"> words: “</w:t>
      </w:r>
      <w:r>
        <w:rPr>
          <w:rFonts w:cs="Helvetica"/>
          <w:b/>
          <w:color w:val="242424"/>
          <w:sz w:val="22"/>
          <w:szCs w:val="22"/>
        </w:rPr>
        <w:t>labels</w:t>
      </w:r>
      <w:r w:rsidRPr="005B4CE3">
        <w:rPr>
          <w:rFonts w:cs="Helvetica"/>
          <w:color w:val="242424"/>
          <w:sz w:val="22"/>
          <w:szCs w:val="22"/>
        </w:rPr>
        <w:t>”, “</w:t>
      </w:r>
      <w:r>
        <w:rPr>
          <w:rFonts w:cs="Helvetica"/>
          <w:b/>
          <w:color w:val="242424"/>
          <w:sz w:val="22"/>
          <w:szCs w:val="22"/>
        </w:rPr>
        <w:t>constrain</w:t>
      </w:r>
      <w:r>
        <w:rPr>
          <w:rFonts w:cs="Helvetica"/>
          <w:color w:val="242424"/>
          <w:sz w:val="22"/>
          <w:szCs w:val="22"/>
        </w:rPr>
        <w:t>”</w:t>
      </w:r>
    </w:p>
    <w:p w14:paraId="09D3D043" w14:textId="4C54795A" w:rsidR="00DB4897" w:rsidRPr="00DB4897" w:rsidRDefault="00DB4897" w:rsidP="00DB4897">
      <w:pPr>
        <w:spacing w:before="100" w:beforeAutospacing="1" w:after="360"/>
        <w:rPr>
          <w:rFonts w:cs="Tahoma"/>
          <w:color w:val="303030"/>
          <w:sz w:val="22"/>
          <w:szCs w:val="22"/>
          <w:lang w:eastAsia="en-GB"/>
        </w:rPr>
      </w:pPr>
      <w:r>
        <w:rPr>
          <w:rFonts w:cs="Tahoma"/>
          <w:color w:val="303030"/>
          <w:sz w:val="22"/>
          <w:szCs w:val="22"/>
          <w:lang w:eastAsia="en-GB"/>
        </w:rPr>
        <w:t>The aspect here</w:t>
      </w:r>
      <w:r w:rsidRPr="00DB4897">
        <w:rPr>
          <w:rFonts w:cs="Tahoma"/>
          <w:color w:val="303030"/>
          <w:sz w:val="22"/>
          <w:szCs w:val="22"/>
          <w:lang w:eastAsia="en-GB"/>
        </w:rPr>
        <w:t xml:space="preserve"> to be explored is not so mu</w:t>
      </w:r>
      <w:r>
        <w:rPr>
          <w:rFonts w:cs="Tahoma"/>
          <w:color w:val="303030"/>
          <w:sz w:val="22"/>
          <w:szCs w:val="22"/>
          <w:lang w:eastAsia="en-GB"/>
        </w:rPr>
        <w:t>ch a matter of definition</w:t>
      </w:r>
      <w:r w:rsidRPr="00DB4897">
        <w:rPr>
          <w:rFonts w:cs="Tahoma"/>
          <w:color w:val="303030"/>
          <w:sz w:val="22"/>
          <w:szCs w:val="22"/>
          <w:lang w:eastAsia="en-GB"/>
        </w:rPr>
        <w:t>, but more of interpretation and personal belief.   </w:t>
      </w:r>
      <w:r>
        <w:rPr>
          <w:rFonts w:cs="Tahoma"/>
          <w:b/>
          <w:bCs/>
          <w:color w:val="303030"/>
          <w:sz w:val="22"/>
          <w:szCs w:val="22"/>
          <w:lang w:eastAsia="en-GB"/>
        </w:rPr>
        <w:t>I</w:t>
      </w:r>
      <w:r w:rsidRPr="00DB4897">
        <w:rPr>
          <w:rFonts w:cs="Tahoma"/>
          <w:b/>
          <w:bCs/>
          <w:color w:val="303030"/>
          <w:sz w:val="22"/>
          <w:szCs w:val="22"/>
          <w:lang w:eastAsia="en-GB"/>
        </w:rPr>
        <w:t xml:space="preserve">f we want to coherently structure our knowledge about the world around us it is necessary to </w:t>
      </w:r>
      <w:r>
        <w:rPr>
          <w:rFonts w:cs="Tahoma"/>
          <w:b/>
          <w:bCs/>
          <w:color w:val="303030"/>
          <w:sz w:val="22"/>
          <w:szCs w:val="22"/>
          <w:lang w:eastAsia="en-GB"/>
        </w:rPr>
        <w:t>group what we know into</w:t>
      </w:r>
      <w:r w:rsidRPr="00DB4897">
        <w:rPr>
          <w:rFonts w:cs="Tahoma"/>
          <w:b/>
          <w:bCs/>
          <w:color w:val="303030"/>
          <w:sz w:val="22"/>
          <w:szCs w:val="22"/>
          <w:lang w:eastAsia="en-GB"/>
        </w:rPr>
        <w:t xml:space="preserve"> categories or areas</w:t>
      </w:r>
      <w:r w:rsidR="006B3C6B">
        <w:rPr>
          <w:rFonts w:cs="Tahoma"/>
          <w:b/>
          <w:bCs/>
          <w:color w:val="303030"/>
          <w:sz w:val="22"/>
          <w:szCs w:val="22"/>
          <w:lang w:eastAsia="en-GB"/>
        </w:rPr>
        <w:t xml:space="preserve">.  </w:t>
      </w:r>
      <w:r>
        <w:rPr>
          <w:rFonts w:cs="Tahoma"/>
          <w:b/>
          <w:bCs/>
          <w:color w:val="303030"/>
          <w:sz w:val="22"/>
          <w:szCs w:val="22"/>
          <w:lang w:eastAsia="en-GB"/>
        </w:rPr>
        <w:t>By carrying out</w:t>
      </w:r>
      <w:r w:rsidRPr="00DB4897">
        <w:rPr>
          <w:rFonts w:cs="Tahoma"/>
          <w:b/>
          <w:bCs/>
          <w:color w:val="303030"/>
          <w:sz w:val="22"/>
          <w:szCs w:val="22"/>
          <w:lang w:eastAsia="en-GB"/>
        </w:rPr>
        <w:t xml:space="preserve"> grou</w:t>
      </w:r>
      <w:r>
        <w:rPr>
          <w:rFonts w:cs="Tahoma"/>
          <w:b/>
          <w:bCs/>
          <w:color w:val="303030"/>
          <w:sz w:val="22"/>
          <w:szCs w:val="22"/>
          <w:lang w:eastAsia="en-GB"/>
        </w:rPr>
        <w:t xml:space="preserve">ping or labelling we will </w:t>
      </w:r>
      <w:r w:rsidRPr="00DB4897">
        <w:rPr>
          <w:rFonts w:cs="Tahoma"/>
          <w:b/>
          <w:bCs/>
          <w:color w:val="303030"/>
          <w:sz w:val="22"/>
          <w:szCs w:val="22"/>
          <w:lang w:eastAsia="en-GB"/>
        </w:rPr>
        <w:t>inevitably miss t</w:t>
      </w:r>
      <w:r>
        <w:rPr>
          <w:rFonts w:cs="Tahoma"/>
          <w:b/>
          <w:bCs/>
          <w:color w:val="303030"/>
          <w:sz w:val="22"/>
          <w:szCs w:val="22"/>
          <w:lang w:eastAsia="en-GB"/>
        </w:rPr>
        <w:t>he development of</w:t>
      </w:r>
      <w:r w:rsidRPr="00DB4897">
        <w:rPr>
          <w:rFonts w:cs="Tahoma"/>
          <w:b/>
          <w:bCs/>
          <w:color w:val="303030"/>
          <w:sz w:val="22"/>
          <w:szCs w:val="22"/>
          <w:lang w:eastAsia="en-GB"/>
        </w:rPr>
        <w:t xml:space="preserve"> further insight that would have increased our knowledge.  </w:t>
      </w:r>
    </w:p>
    <w:p w14:paraId="3188C4E9" w14:textId="25AC7B6C" w:rsidR="006B3C6B" w:rsidRDefault="006B3C6B" w:rsidP="00DB4897">
      <w:pPr>
        <w:spacing w:before="100" w:beforeAutospacing="1" w:after="360"/>
        <w:rPr>
          <w:rFonts w:cs="Tahoma"/>
          <w:color w:val="303030"/>
          <w:sz w:val="22"/>
          <w:szCs w:val="22"/>
          <w:lang w:eastAsia="en-GB"/>
        </w:rPr>
      </w:pPr>
      <w:r>
        <w:rPr>
          <w:rFonts w:cs="Tahoma"/>
          <w:color w:val="303030"/>
          <w:sz w:val="22"/>
          <w:szCs w:val="22"/>
          <w:lang w:eastAsia="en-GB"/>
        </w:rPr>
        <w:t>E</w:t>
      </w:r>
      <w:r w:rsidR="00DB4897" w:rsidRPr="00DB4897">
        <w:rPr>
          <w:rFonts w:cs="Tahoma"/>
          <w:color w:val="303030"/>
          <w:sz w:val="22"/>
          <w:szCs w:val="22"/>
          <w:lang w:eastAsia="en-GB"/>
        </w:rPr>
        <w:t xml:space="preserve">ducational theorists have </w:t>
      </w:r>
      <w:r>
        <w:rPr>
          <w:rFonts w:cs="Tahoma"/>
          <w:color w:val="303030"/>
          <w:sz w:val="22"/>
          <w:szCs w:val="22"/>
          <w:lang w:eastAsia="en-GB"/>
        </w:rPr>
        <w:t>long promoted</w:t>
      </w:r>
      <w:r w:rsidR="00DB4897" w:rsidRPr="00DB4897">
        <w:rPr>
          <w:rFonts w:cs="Tahoma"/>
          <w:color w:val="303030"/>
          <w:sz w:val="22"/>
          <w:szCs w:val="22"/>
          <w:lang w:eastAsia="en-GB"/>
        </w:rPr>
        <w:t xml:space="preserve"> the impo</w:t>
      </w:r>
      <w:r>
        <w:rPr>
          <w:rFonts w:cs="Tahoma"/>
          <w:color w:val="303030"/>
          <w:sz w:val="22"/>
          <w:szCs w:val="22"/>
          <w:lang w:eastAsia="en-GB"/>
        </w:rPr>
        <w:t>rtance of “interdisciplinarity”</w:t>
      </w:r>
      <w:r w:rsidR="00DB4897" w:rsidRPr="00DB4897">
        <w:rPr>
          <w:rFonts w:cs="Tahoma"/>
          <w:color w:val="303030"/>
          <w:sz w:val="22"/>
          <w:szCs w:val="22"/>
          <w:lang w:eastAsia="en-GB"/>
        </w:rPr>
        <w:t xml:space="preserve"> </w:t>
      </w:r>
      <w:r w:rsidR="003E49C9">
        <w:rPr>
          <w:rFonts w:cs="Tahoma"/>
          <w:color w:val="303030"/>
          <w:sz w:val="22"/>
          <w:szCs w:val="22"/>
          <w:lang w:eastAsia="en-GB"/>
        </w:rPr>
        <w:t>where we</w:t>
      </w:r>
      <w:r w:rsidR="00DB4897" w:rsidRPr="00DB4897">
        <w:rPr>
          <w:rFonts w:cs="Tahoma"/>
          <w:color w:val="303030"/>
          <w:sz w:val="22"/>
          <w:szCs w:val="22"/>
          <w:lang w:eastAsia="en-GB"/>
        </w:rPr>
        <w:t xml:space="preserve"> move beyond the so-called “fixed silos” of our knowledge framework</w:t>
      </w:r>
      <w:r>
        <w:rPr>
          <w:rFonts w:cs="Tahoma"/>
          <w:color w:val="303030"/>
          <w:sz w:val="22"/>
          <w:szCs w:val="22"/>
          <w:lang w:eastAsia="en-GB"/>
        </w:rPr>
        <w:t>s</w:t>
      </w:r>
      <w:r w:rsidR="00DB4897" w:rsidRPr="00DB4897">
        <w:rPr>
          <w:rFonts w:cs="Tahoma"/>
          <w:color w:val="303030"/>
          <w:sz w:val="22"/>
          <w:szCs w:val="22"/>
          <w:lang w:eastAsia="en-GB"/>
        </w:rPr>
        <w:t xml:space="preserve"> and instead “</w:t>
      </w:r>
      <w:r>
        <w:rPr>
          <w:rFonts w:cs="Tahoma"/>
          <w:color w:val="303030"/>
          <w:sz w:val="22"/>
          <w:szCs w:val="22"/>
          <w:lang w:eastAsia="en-GB"/>
        </w:rPr>
        <w:t>make connections across them” to maximise our insight and understanding.</w:t>
      </w:r>
      <w:r w:rsidR="00DB4897" w:rsidRPr="00DB4897">
        <w:rPr>
          <w:rFonts w:cs="Tahoma"/>
          <w:color w:val="303030"/>
          <w:sz w:val="22"/>
          <w:szCs w:val="22"/>
          <w:lang w:eastAsia="en-GB"/>
        </w:rPr>
        <w:t xml:space="preserve"> </w:t>
      </w:r>
    </w:p>
    <w:p w14:paraId="1DE93DC9" w14:textId="48128EE5" w:rsidR="00DB4897" w:rsidRPr="00DB4897" w:rsidRDefault="006B3C6B" w:rsidP="00DB4897">
      <w:pPr>
        <w:spacing w:before="100" w:beforeAutospacing="1" w:after="360"/>
        <w:rPr>
          <w:rFonts w:cs="Tahoma"/>
          <w:color w:val="303030"/>
          <w:sz w:val="22"/>
          <w:szCs w:val="22"/>
          <w:lang w:eastAsia="en-GB"/>
        </w:rPr>
      </w:pPr>
      <w:r>
        <w:rPr>
          <w:rFonts w:cs="Tahoma"/>
          <w:color w:val="303030"/>
          <w:sz w:val="22"/>
          <w:szCs w:val="22"/>
          <w:lang w:eastAsia="en-GB"/>
        </w:rPr>
        <w:t>T</w:t>
      </w:r>
      <w:r w:rsidR="00DB4897" w:rsidRPr="00DB4897">
        <w:rPr>
          <w:rFonts w:cs="Tahoma"/>
          <w:color w:val="303030"/>
          <w:sz w:val="22"/>
          <w:szCs w:val="22"/>
          <w:lang w:eastAsia="en-GB"/>
        </w:rPr>
        <w:t>his title is not, it is worth emphasi</w:t>
      </w:r>
      <w:r>
        <w:rPr>
          <w:rFonts w:cs="Tahoma"/>
          <w:color w:val="303030"/>
          <w:sz w:val="22"/>
          <w:szCs w:val="22"/>
          <w:lang w:eastAsia="en-GB"/>
        </w:rPr>
        <w:t>zing, asking us to judge </w:t>
      </w:r>
      <w:r w:rsidR="00DB4897" w:rsidRPr="00DB4897">
        <w:rPr>
          <w:rFonts w:cs="Tahoma"/>
          <w:color w:val="303030"/>
          <w:sz w:val="22"/>
          <w:szCs w:val="22"/>
          <w:lang w:eastAsia="en-GB"/>
        </w:rPr>
        <w:t xml:space="preserve">whether or not we believe </w:t>
      </w:r>
      <w:r>
        <w:rPr>
          <w:rFonts w:cs="Tahoma"/>
          <w:color w:val="303030"/>
          <w:sz w:val="22"/>
          <w:szCs w:val="22"/>
          <w:lang w:eastAsia="en-GB"/>
        </w:rPr>
        <w:t>this.  R</w:t>
      </w:r>
      <w:r w:rsidR="00DB4897" w:rsidRPr="00DB4897">
        <w:rPr>
          <w:rFonts w:cs="Tahoma"/>
          <w:color w:val="303030"/>
          <w:sz w:val="22"/>
          <w:szCs w:val="22"/>
          <w:lang w:eastAsia="en-GB"/>
        </w:rPr>
        <w:t xml:space="preserve">ather </w:t>
      </w:r>
      <w:r>
        <w:rPr>
          <w:rFonts w:cs="Tahoma"/>
          <w:color w:val="303030"/>
          <w:sz w:val="22"/>
          <w:szCs w:val="22"/>
          <w:lang w:eastAsia="en-GB"/>
        </w:rPr>
        <w:t xml:space="preserve">it is asking us </w:t>
      </w:r>
      <w:r w:rsidR="003E49C9">
        <w:rPr>
          <w:rFonts w:cs="Tahoma"/>
          <w:color w:val="303030"/>
          <w:sz w:val="22"/>
          <w:szCs w:val="22"/>
          <w:lang w:eastAsia="en-GB"/>
        </w:rPr>
        <w:t>whether the need to develop</w:t>
      </w:r>
      <w:r w:rsidR="00DB4897" w:rsidRPr="00DB4897">
        <w:rPr>
          <w:rFonts w:cs="Tahoma"/>
          <w:color w:val="303030"/>
          <w:sz w:val="22"/>
          <w:szCs w:val="22"/>
          <w:lang w:eastAsia="en-GB"/>
        </w:rPr>
        <w:t xml:space="preserve"> such interdisciplinarity will </w:t>
      </w:r>
      <w:r w:rsidR="00DB4897" w:rsidRPr="00DB4897">
        <w:rPr>
          <w:rFonts w:cs="Tahoma"/>
          <w:b/>
          <w:bCs/>
          <w:i/>
          <w:iCs/>
          <w:color w:val="303030"/>
          <w:sz w:val="22"/>
          <w:szCs w:val="22"/>
          <w:lang w:eastAsia="en-GB"/>
        </w:rPr>
        <w:t>necessarily always </w:t>
      </w:r>
      <w:r w:rsidR="00DB4897" w:rsidRPr="00DB4897">
        <w:rPr>
          <w:rFonts w:cs="Tahoma"/>
          <w:color w:val="303030"/>
          <w:sz w:val="22"/>
          <w:szCs w:val="22"/>
          <w:lang w:eastAsia="en-GB"/>
        </w:rPr>
        <w:t>be with us as a direct consequence of the </w:t>
      </w:r>
      <w:r w:rsidR="00DB4897" w:rsidRPr="00DB4897">
        <w:rPr>
          <w:rFonts w:cs="Tahoma"/>
          <w:b/>
          <w:bCs/>
          <w:i/>
          <w:iCs/>
          <w:color w:val="303030"/>
          <w:sz w:val="22"/>
          <w:szCs w:val="22"/>
          <w:lang w:eastAsia="en-GB"/>
        </w:rPr>
        <w:t>inevitable</w:t>
      </w:r>
      <w:r w:rsidR="00DB4897" w:rsidRPr="00DB4897">
        <w:rPr>
          <w:rFonts w:cs="Tahoma"/>
          <w:color w:val="303030"/>
          <w:sz w:val="22"/>
          <w:szCs w:val="22"/>
          <w:lang w:eastAsia="en-GB"/>
        </w:rPr>
        <w:t> act of structuring what we know.  </w:t>
      </w:r>
      <w:r w:rsidR="003E49C9">
        <w:rPr>
          <w:rFonts w:cs="Tahoma"/>
          <w:color w:val="303030"/>
          <w:sz w:val="22"/>
          <w:szCs w:val="22"/>
          <w:lang w:eastAsia="en-GB"/>
        </w:rPr>
        <w:t>Does labelling always mean we will limit our understanding and so need to develop interdisciplinarity as an educational approach?</w:t>
      </w:r>
    </w:p>
    <w:p w14:paraId="5DFEFD4A" w14:textId="48CB82C9" w:rsidR="00DB4897" w:rsidRPr="00DB4897" w:rsidRDefault="00DB4897" w:rsidP="003C1B68">
      <w:pPr>
        <w:spacing w:before="180" w:after="180"/>
        <w:outlineLvl w:val="1"/>
        <w:rPr>
          <w:rFonts w:eastAsia="Times New Roman" w:cs="Tahoma"/>
          <w:color w:val="303030"/>
          <w:sz w:val="22"/>
          <w:szCs w:val="22"/>
          <w:lang w:eastAsia="en-GB"/>
        </w:rPr>
      </w:pPr>
      <w:r w:rsidRPr="00DB4897">
        <w:rPr>
          <w:rFonts w:eastAsia="Times New Roman" w:cs="Tahoma"/>
          <w:b/>
          <w:bCs/>
          <w:color w:val="303030"/>
          <w:sz w:val="22"/>
          <w:szCs w:val="22"/>
          <w:lang w:eastAsia="en-GB"/>
        </w:rPr>
        <w:t>Further Analysis:</w:t>
      </w:r>
      <w:r w:rsidR="003C1B68">
        <w:rPr>
          <w:rFonts w:eastAsia="Times New Roman" w:cs="Tahoma"/>
          <w:color w:val="303030"/>
          <w:sz w:val="22"/>
          <w:szCs w:val="22"/>
          <w:lang w:eastAsia="en-GB"/>
        </w:rPr>
        <w:t xml:space="preserve">  </w:t>
      </w:r>
      <w:r w:rsidR="003C1B68">
        <w:rPr>
          <w:rFonts w:cs="Tahoma"/>
          <w:color w:val="303030"/>
          <w:sz w:val="22"/>
          <w:szCs w:val="22"/>
          <w:lang w:eastAsia="en-GB"/>
        </w:rPr>
        <w:t>to agree with the statement, you</w:t>
      </w:r>
      <w:r w:rsidRPr="00DB4897">
        <w:rPr>
          <w:rFonts w:cs="Tahoma"/>
          <w:color w:val="303030"/>
          <w:sz w:val="22"/>
          <w:szCs w:val="22"/>
          <w:lang w:eastAsia="en-GB"/>
        </w:rPr>
        <w:t xml:space="preserve"> need to believe that:</w:t>
      </w:r>
    </w:p>
    <w:p w14:paraId="42653C87" w14:textId="77229C24" w:rsidR="003C1B68" w:rsidRPr="00DB4897" w:rsidRDefault="00DB4897" w:rsidP="00DB4897">
      <w:pPr>
        <w:numPr>
          <w:ilvl w:val="0"/>
          <w:numId w:val="7"/>
        </w:numPr>
        <w:spacing w:before="100" w:beforeAutospacing="1" w:after="100" w:afterAutospacing="1"/>
        <w:ind w:left="0"/>
        <w:rPr>
          <w:rFonts w:eastAsia="Times New Roman" w:cs="Tahoma"/>
          <w:color w:val="303030"/>
          <w:sz w:val="22"/>
          <w:szCs w:val="22"/>
          <w:lang w:eastAsia="en-GB"/>
        </w:rPr>
      </w:pPr>
      <w:r w:rsidRPr="00DB4897">
        <w:rPr>
          <w:rFonts w:eastAsia="Times New Roman" w:cs="Tahoma"/>
          <w:color w:val="303030"/>
          <w:sz w:val="22"/>
          <w:szCs w:val="22"/>
          <w:lang w:eastAsia="en-GB"/>
        </w:rPr>
        <w:t>In order to organize knowledge one needs to put </w:t>
      </w:r>
      <w:r w:rsidRPr="00DB4897">
        <w:rPr>
          <w:rFonts w:eastAsia="Times New Roman" w:cs="Tahoma"/>
          <w:b/>
          <w:bCs/>
          <w:color w:val="303030"/>
          <w:sz w:val="22"/>
          <w:szCs w:val="22"/>
          <w:lang w:eastAsia="en-GB"/>
        </w:rPr>
        <w:t>labels</w:t>
      </w:r>
      <w:r w:rsidRPr="00DB4897">
        <w:rPr>
          <w:rFonts w:eastAsia="Times New Roman" w:cs="Tahoma"/>
          <w:color w:val="303030"/>
          <w:sz w:val="22"/>
          <w:szCs w:val="22"/>
          <w:lang w:eastAsia="en-GB"/>
        </w:rPr>
        <w:t> on things</w:t>
      </w:r>
    </w:p>
    <w:p w14:paraId="53108D84" w14:textId="77777777" w:rsidR="00DB4897" w:rsidRPr="00DB4897" w:rsidRDefault="00DB4897" w:rsidP="00DB4897">
      <w:pPr>
        <w:numPr>
          <w:ilvl w:val="0"/>
          <w:numId w:val="7"/>
        </w:numPr>
        <w:spacing w:before="100" w:beforeAutospacing="1" w:after="100" w:afterAutospacing="1"/>
        <w:ind w:left="0"/>
        <w:rPr>
          <w:rFonts w:eastAsia="Times New Roman" w:cs="Tahoma"/>
          <w:color w:val="303030"/>
          <w:sz w:val="22"/>
          <w:szCs w:val="22"/>
          <w:lang w:eastAsia="en-GB"/>
        </w:rPr>
      </w:pPr>
      <w:r w:rsidRPr="00DB4897">
        <w:rPr>
          <w:rFonts w:eastAsia="Times New Roman" w:cs="Tahoma"/>
          <w:color w:val="303030"/>
          <w:sz w:val="22"/>
          <w:szCs w:val="22"/>
          <w:lang w:eastAsia="en-GB"/>
        </w:rPr>
        <w:t>An inevitable consequence of labelling our knowledge is </w:t>
      </w:r>
      <w:r w:rsidRPr="00DB4897">
        <w:rPr>
          <w:rFonts w:eastAsia="Times New Roman" w:cs="Tahoma"/>
          <w:b/>
          <w:bCs/>
          <w:color w:val="303030"/>
          <w:sz w:val="22"/>
          <w:szCs w:val="22"/>
          <w:lang w:eastAsia="en-GB"/>
        </w:rPr>
        <w:t>to constrain one’s understanding</w:t>
      </w:r>
    </w:p>
    <w:p w14:paraId="1207A31C" w14:textId="77777777" w:rsidR="003C1B68" w:rsidRDefault="003E49C9" w:rsidP="00DB4897">
      <w:pPr>
        <w:spacing w:before="100" w:beforeAutospacing="1" w:after="360"/>
        <w:rPr>
          <w:rFonts w:cs="Tahoma"/>
          <w:color w:val="303030"/>
          <w:sz w:val="22"/>
          <w:szCs w:val="22"/>
          <w:lang w:eastAsia="en-GB"/>
        </w:rPr>
      </w:pPr>
      <w:r>
        <w:rPr>
          <w:rFonts w:cs="Tahoma"/>
          <w:color w:val="303030"/>
          <w:sz w:val="22"/>
          <w:szCs w:val="22"/>
          <w:lang w:eastAsia="en-GB"/>
        </w:rPr>
        <w:t>I</w:t>
      </w:r>
      <w:r w:rsidR="00DB4897" w:rsidRPr="00DB4897">
        <w:rPr>
          <w:rFonts w:cs="Tahoma"/>
          <w:color w:val="303030"/>
          <w:sz w:val="22"/>
          <w:szCs w:val="22"/>
          <w:lang w:eastAsia="en-GB"/>
        </w:rPr>
        <w:t>t’s </w:t>
      </w:r>
      <w:r w:rsidR="00DB4897" w:rsidRPr="00DB4897">
        <w:rPr>
          <w:rFonts w:cs="Tahoma"/>
          <w:i/>
          <w:iCs/>
          <w:color w:val="303030"/>
          <w:sz w:val="22"/>
          <w:szCs w:val="22"/>
          <w:lang w:eastAsia="en-GB"/>
        </w:rPr>
        <w:t>logically</w:t>
      </w:r>
      <w:r w:rsidR="00DB4897" w:rsidRPr="00DB4897">
        <w:rPr>
          <w:rFonts w:cs="Tahoma"/>
          <w:color w:val="303030"/>
          <w:sz w:val="22"/>
          <w:szCs w:val="22"/>
          <w:lang w:eastAsia="en-GB"/>
        </w:rPr>
        <w:t> poss</w:t>
      </w:r>
      <w:r>
        <w:rPr>
          <w:rFonts w:cs="Tahoma"/>
          <w:color w:val="303030"/>
          <w:sz w:val="22"/>
          <w:szCs w:val="22"/>
          <w:lang w:eastAsia="en-GB"/>
        </w:rPr>
        <w:t xml:space="preserve">ible to believe that knowledge </w:t>
      </w:r>
      <w:r w:rsidR="00DB4897" w:rsidRPr="00DB4897">
        <w:rPr>
          <w:rFonts w:cs="Tahoma"/>
          <w:color w:val="303030"/>
          <w:sz w:val="22"/>
          <w:szCs w:val="22"/>
          <w:lang w:eastAsia="en-GB"/>
        </w:rPr>
        <w:t xml:space="preserve">can be “organized” without developing </w:t>
      </w:r>
      <w:r>
        <w:rPr>
          <w:rFonts w:cs="Tahoma"/>
          <w:color w:val="303030"/>
          <w:sz w:val="22"/>
          <w:szCs w:val="22"/>
          <w:lang w:eastAsia="en-GB"/>
        </w:rPr>
        <w:t>specific categories/label but</w:t>
      </w:r>
      <w:r w:rsidR="00DB4897" w:rsidRPr="00DB4897">
        <w:rPr>
          <w:rFonts w:cs="Tahoma"/>
          <w:color w:val="303030"/>
          <w:sz w:val="22"/>
          <w:szCs w:val="22"/>
          <w:lang w:eastAsia="en-GB"/>
        </w:rPr>
        <w:t xml:space="preserve"> such a thing</w:t>
      </w:r>
      <w:r>
        <w:rPr>
          <w:rFonts w:cs="Tahoma"/>
          <w:color w:val="303030"/>
          <w:sz w:val="22"/>
          <w:szCs w:val="22"/>
          <w:lang w:eastAsia="en-GB"/>
        </w:rPr>
        <w:t xml:space="preserve"> is very difficult to imagine - </w:t>
      </w:r>
      <w:r w:rsidR="00DB4897" w:rsidRPr="00DB4897">
        <w:rPr>
          <w:rFonts w:cs="Tahoma"/>
          <w:color w:val="303030"/>
          <w:sz w:val="22"/>
          <w:szCs w:val="22"/>
          <w:lang w:eastAsia="en-GB"/>
        </w:rPr>
        <w:t>having some sort of categorization structure is precisely what</w:t>
      </w:r>
      <w:r w:rsidR="003C1B68">
        <w:rPr>
          <w:rFonts w:cs="Tahoma"/>
          <w:color w:val="303030"/>
          <w:sz w:val="22"/>
          <w:szCs w:val="22"/>
          <w:lang w:eastAsia="en-GB"/>
        </w:rPr>
        <w:t xml:space="preserve"> </w:t>
      </w:r>
      <w:r>
        <w:rPr>
          <w:rFonts w:cs="Tahoma"/>
          <w:color w:val="303030"/>
          <w:sz w:val="22"/>
          <w:szCs w:val="22"/>
          <w:lang w:eastAsia="en-GB"/>
        </w:rPr>
        <w:t>being “organized” means…</w:t>
      </w:r>
      <w:r w:rsidR="003C1B68">
        <w:rPr>
          <w:rFonts w:cs="Tahoma"/>
          <w:color w:val="303030"/>
          <w:sz w:val="22"/>
          <w:szCs w:val="22"/>
          <w:lang w:eastAsia="en-GB"/>
        </w:rPr>
        <w:t xml:space="preserve">which means this can’t be challenged easily </w:t>
      </w:r>
    </w:p>
    <w:p w14:paraId="5714D814" w14:textId="0981345C" w:rsidR="00EA0206" w:rsidRDefault="003C1B68" w:rsidP="009F1BBD">
      <w:pPr>
        <w:spacing w:before="100" w:beforeAutospacing="1" w:after="360"/>
        <w:rPr>
          <w:rFonts w:cs="Tahoma"/>
          <w:color w:val="303030"/>
          <w:sz w:val="22"/>
          <w:szCs w:val="22"/>
          <w:lang w:eastAsia="en-GB"/>
        </w:rPr>
      </w:pPr>
      <w:r>
        <w:rPr>
          <w:rFonts w:cs="Tahoma"/>
          <w:color w:val="303030"/>
          <w:sz w:val="22"/>
          <w:szCs w:val="22"/>
          <w:lang w:eastAsia="en-GB"/>
        </w:rPr>
        <w:t xml:space="preserve">So statement 2 - can one </w:t>
      </w:r>
      <w:r w:rsidR="00DB4897" w:rsidRPr="00DB4897">
        <w:rPr>
          <w:rFonts w:cs="Tahoma"/>
          <w:color w:val="303030"/>
          <w:sz w:val="22"/>
          <w:szCs w:val="22"/>
          <w:lang w:eastAsia="en-GB"/>
        </w:rPr>
        <w:t>imagine a situation where categorizing my knowledge </w:t>
      </w:r>
      <w:r w:rsidR="00DB4897" w:rsidRPr="00DB4897">
        <w:rPr>
          <w:rFonts w:cs="Tahoma"/>
          <w:i/>
          <w:iCs/>
          <w:color w:val="303030"/>
          <w:sz w:val="22"/>
          <w:szCs w:val="22"/>
          <w:lang w:eastAsia="en-GB"/>
        </w:rPr>
        <w:t>doesn’t</w:t>
      </w:r>
      <w:r w:rsidR="00DB4897" w:rsidRPr="00DB4897">
        <w:rPr>
          <w:rFonts w:cs="Tahoma"/>
          <w:color w:val="303030"/>
          <w:sz w:val="22"/>
          <w:szCs w:val="22"/>
          <w:lang w:eastAsia="en-GB"/>
        </w:rPr>
        <w:t> constrain</w:t>
      </w:r>
      <w:r w:rsidR="006025E7">
        <w:rPr>
          <w:rFonts w:cs="Tahoma"/>
          <w:color w:val="303030"/>
          <w:sz w:val="22"/>
          <w:szCs w:val="22"/>
          <w:lang w:eastAsia="en-GB"/>
        </w:rPr>
        <w:t xml:space="preserve"> or limit</w:t>
      </w:r>
      <w:r w:rsidR="00DB4897" w:rsidRPr="00DB4897">
        <w:rPr>
          <w:rFonts w:cs="Tahoma"/>
          <w:color w:val="303030"/>
          <w:sz w:val="22"/>
          <w:szCs w:val="22"/>
          <w:lang w:eastAsia="en-GB"/>
        </w:rPr>
        <w:t xml:space="preserve"> understanding</w:t>
      </w:r>
      <w:r>
        <w:rPr>
          <w:rFonts w:cs="Tahoma"/>
          <w:color w:val="303030"/>
          <w:sz w:val="22"/>
          <w:szCs w:val="22"/>
          <w:lang w:eastAsia="en-GB"/>
        </w:rPr>
        <w:t>?</w:t>
      </w:r>
      <w:r w:rsidR="00DB4897" w:rsidRPr="00DB4897">
        <w:rPr>
          <w:rFonts w:cs="Tahoma"/>
          <w:color w:val="303030"/>
          <w:sz w:val="22"/>
          <w:szCs w:val="22"/>
          <w:lang w:eastAsia="en-GB"/>
        </w:rPr>
        <w:t xml:space="preserve"> </w:t>
      </w:r>
      <w:r>
        <w:rPr>
          <w:rFonts w:cs="Tahoma"/>
          <w:color w:val="303030"/>
          <w:sz w:val="22"/>
          <w:szCs w:val="22"/>
          <w:lang w:eastAsia="en-GB"/>
        </w:rPr>
        <w:t xml:space="preserve">  </w:t>
      </w:r>
      <w:r w:rsidR="006025E7">
        <w:rPr>
          <w:rFonts w:cs="Tahoma"/>
          <w:color w:val="303030"/>
          <w:sz w:val="22"/>
          <w:szCs w:val="22"/>
          <w:lang w:eastAsia="en-GB"/>
        </w:rPr>
        <w:t xml:space="preserve">Maybe if one uses </w:t>
      </w:r>
      <w:r w:rsidR="00DB4897" w:rsidRPr="00DB4897">
        <w:rPr>
          <w:rFonts w:cs="Tahoma"/>
          <w:color w:val="303030"/>
          <w:sz w:val="22"/>
          <w:szCs w:val="22"/>
          <w:lang w:eastAsia="en-GB"/>
        </w:rPr>
        <w:t>s</w:t>
      </w:r>
      <w:r w:rsidR="006025E7">
        <w:rPr>
          <w:rFonts w:cs="Tahoma"/>
          <w:color w:val="303030"/>
          <w:sz w:val="22"/>
          <w:szCs w:val="22"/>
          <w:lang w:eastAsia="en-GB"/>
        </w:rPr>
        <w:t xml:space="preserve">ufficiently flexible labels, </w:t>
      </w:r>
      <w:r w:rsidR="00DB4897" w:rsidRPr="00DB4897">
        <w:rPr>
          <w:rFonts w:cs="Tahoma"/>
          <w:color w:val="303030"/>
          <w:sz w:val="22"/>
          <w:szCs w:val="22"/>
          <w:lang w:eastAsia="en-GB"/>
        </w:rPr>
        <w:t>understanding would</w:t>
      </w:r>
      <w:r w:rsidR="006025E7">
        <w:rPr>
          <w:rFonts w:cs="Tahoma"/>
          <w:color w:val="303030"/>
          <w:sz w:val="22"/>
          <w:szCs w:val="22"/>
          <w:lang w:eastAsia="en-GB"/>
        </w:rPr>
        <w:t>n’t</w:t>
      </w:r>
      <w:r w:rsidR="00DB4897" w:rsidRPr="00DB4897">
        <w:rPr>
          <w:rFonts w:cs="Tahoma"/>
          <w:color w:val="303030"/>
          <w:sz w:val="22"/>
          <w:szCs w:val="22"/>
          <w:lang w:eastAsia="en-GB"/>
        </w:rPr>
        <w:t xml:space="preserve"> be constrained after all, so the question is more about </w:t>
      </w:r>
      <w:r w:rsidR="00DB4897" w:rsidRPr="00DB4897">
        <w:rPr>
          <w:rFonts w:cs="Tahoma"/>
          <w:i/>
          <w:iCs/>
          <w:color w:val="303030"/>
          <w:sz w:val="22"/>
          <w:szCs w:val="22"/>
          <w:lang w:eastAsia="en-GB"/>
        </w:rPr>
        <w:t>how</w:t>
      </w:r>
      <w:r w:rsidR="00DB4897" w:rsidRPr="00DB4897">
        <w:rPr>
          <w:rFonts w:cs="Tahoma"/>
          <w:color w:val="303030"/>
          <w:sz w:val="22"/>
          <w:szCs w:val="22"/>
          <w:lang w:eastAsia="en-GB"/>
        </w:rPr>
        <w:t> </w:t>
      </w:r>
      <w:r w:rsidR="006025E7">
        <w:rPr>
          <w:rFonts w:cs="Tahoma"/>
          <w:color w:val="303030"/>
          <w:sz w:val="22"/>
          <w:szCs w:val="22"/>
          <w:lang w:eastAsia="en-GB"/>
        </w:rPr>
        <w:t xml:space="preserve">to label </w:t>
      </w:r>
      <w:r w:rsidR="00DB4897" w:rsidRPr="00DB4897">
        <w:rPr>
          <w:rFonts w:cs="Tahoma"/>
          <w:color w:val="303030"/>
          <w:sz w:val="22"/>
          <w:szCs w:val="22"/>
          <w:lang w:eastAsia="en-GB"/>
        </w:rPr>
        <w:t>knowledge than </w:t>
      </w:r>
      <w:r w:rsidR="00DB4897" w:rsidRPr="00DB4897">
        <w:rPr>
          <w:rFonts w:cs="Tahoma"/>
          <w:i/>
          <w:iCs/>
          <w:color w:val="303030"/>
          <w:sz w:val="22"/>
          <w:szCs w:val="22"/>
          <w:lang w:eastAsia="en-GB"/>
        </w:rPr>
        <w:t xml:space="preserve">whether </w:t>
      </w:r>
      <w:r w:rsidR="006025E7">
        <w:rPr>
          <w:rFonts w:cs="Tahoma"/>
          <w:i/>
          <w:iCs/>
          <w:color w:val="303030"/>
          <w:sz w:val="22"/>
          <w:szCs w:val="22"/>
          <w:lang w:eastAsia="en-GB"/>
        </w:rPr>
        <w:t xml:space="preserve">to label </w:t>
      </w:r>
      <w:r w:rsidR="00DB4897" w:rsidRPr="00DB4897">
        <w:rPr>
          <w:rFonts w:cs="Tahoma"/>
          <w:i/>
          <w:iCs/>
          <w:color w:val="303030"/>
          <w:sz w:val="22"/>
          <w:szCs w:val="22"/>
          <w:lang w:eastAsia="en-GB"/>
        </w:rPr>
        <w:t>or not</w:t>
      </w:r>
      <w:r w:rsidR="00DB4897" w:rsidRPr="00DB4897">
        <w:rPr>
          <w:rFonts w:cs="Tahoma"/>
          <w:color w:val="303030"/>
          <w:sz w:val="22"/>
          <w:szCs w:val="22"/>
          <w:lang w:eastAsia="en-GB"/>
        </w:rPr>
        <w:t xml:space="preserve">.  </w:t>
      </w:r>
      <w:r>
        <w:rPr>
          <w:rFonts w:cs="Tahoma"/>
          <w:color w:val="303030"/>
          <w:sz w:val="22"/>
          <w:szCs w:val="22"/>
          <w:lang w:eastAsia="en-GB"/>
        </w:rPr>
        <w:t xml:space="preserve">  </w:t>
      </w:r>
      <w:r w:rsidR="00DB4897" w:rsidRPr="00DB4897">
        <w:rPr>
          <w:rFonts w:cs="Tahoma"/>
          <w:color w:val="303030"/>
          <w:sz w:val="22"/>
          <w:szCs w:val="22"/>
          <w:lang w:eastAsia="en-GB"/>
        </w:rPr>
        <w:t>Or perhaps those constraints only arise in some instances, like for particular AO</w:t>
      </w:r>
      <w:r>
        <w:rPr>
          <w:rFonts w:cs="Tahoma"/>
          <w:color w:val="303030"/>
          <w:sz w:val="22"/>
          <w:szCs w:val="22"/>
          <w:lang w:eastAsia="en-GB"/>
        </w:rPr>
        <w:t xml:space="preserve">Ks in particular circumstances.  </w:t>
      </w:r>
      <w:r w:rsidR="00DB4897" w:rsidRPr="00DB4897">
        <w:rPr>
          <w:rFonts w:cs="Tahoma"/>
          <w:color w:val="303030"/>
          <w:sz w:val="22"/>
          <w:szCs w:val="22"/>
          <w:lang w:eastAsia="en-GB"/>
        </w:rPr>
        <w:t>After all, who’s to say that “constraining our understanding” is an established universally-agreed-upon concept anyway?  Perhaps one person’s “constraint” is someone else’s “insight”?</w:t>
      </w:r>
      <w:r w:rsidR="006025E7">
        <w:rPr>
          <w:rFonts w:cs="Tahoma"/>
          <w:color w:val="303030"/>
          <w:sz w:val="22"/>
          <w:szCs w:val="22"/>
          <w:lang w:eastAsia="en-GB"/>
        </w:rPr>
        <w:t xml:space="preserve">  </w:t>
      </w:r>
      <w:r w:rsidR="00F112D7">
        <w:rPr>
          <w:rFonts w:cs="Tahoma"/>
          <w:color w:val="303030"/>
          <w:sz w:val="22"/>
          <w:szCs w:val="22"/>
          <w:lang w:eastAsia="en-GB"/>
        </w:rPr>
        <w:t xml:space="preserve"> </w:t>
      </w:r>
      <w:r w:rsidR="00EA0206">
        <w:rPr>
          <w:rFonts w:cs="Tahoma"/>
          <w:color w:val="303030"/>
          <w:sz w:val="22"/>
          <w:szCs w:val="22"/>
          <w:lang w:eastAsia="en-GB"/>
        </w:rPr>
        <w:t>Y</w:t>
      </w:r>
      <w:r w:rsidR="00DB4897" w:rsidRPr="00DB4897">
        <w:rPr>
          <w:rFonts w:cs="Tahoma"/>
          <w:color w:val="303030"/>
          <w:sz w:val="22"/>
          <w:szCs w:val="22"/>
          <w:lang w:eastAsia="en-GB"/>
        </w:rPr>
        <w:t>ou’re going to need some specific examples to help illustrate your views</w:t>
      </w:r>
      <w:r w:rsidR="00EA0206">
        <w:rPr>
          <w:rFonts w:cs="Tahoma"/>
          <w:color w:val="303030"/>
          <w:sz w:val="22"/>
          <w:szCs w:val="22"/>
          <w:lang w:eastAsia="en-GB"/>
        </w:rPr>
        <w:t xml:space="preserve"> + working out what you actually believe will be the best starting point</w:t>
      </w:r>
      <w:r w:rsidR="00F112D7">
        <w:rPr>
          <w:rFonts w:cs="Tahoma"/>
          <w:color w:val="303030"/>
          <w:sz w:val="22"/>
          <w:szCs w:val="22"/>
          <w:lang w:eastAsia="en-GB"/>
        </w:rPr>
        <w:t>….</w:t>
      </w:r>
    </w:p>
    <w:p w14:paraId="38552714" w14:textId="44307FC6" w:rsidR="00C80532" w:rsidRPr="002A63F0" w:rsidRDefault="00EA0206" w:rsidP="00C80532">
      <w:pPr>
        <w:widowControl w:val="0"/>
        <w:numPr>
          <w:ilvl w:val="0"/>
          <w:numId w:val="1"/>
        </w:numPr>
        <w:tabs>
          <w:tab w:val="left" w:pos="220"/>
          <w:tab w:val="left" w:pos="720"/>
        </w:tabs>
        <w:autoSpaceDE w:val="0"/>
        <w:autoSpaceDN w:val="0"/>
        <w:adjustRightInd w:val="0"/>
        <w:spacing w:after="293" w:line="340" w:lineRule="atLeast"/>
        <w:ind w:hanging="720"/>
        <w:rPr>
          <w:rFonts w:cs="Arial"/>
          <w:b/>
          <w:bCs/>
          <w:color w:val="000000"/>
        </w:rPr>
      </w:pPr>
      <w:r w:rsidRPr="002A63F0">
        <w:rPr>
          <w:rFonts w:cs="Arial"/>
          <w:b/>
          <w:bCs/>
          <w:color w:val="000000"/>
        </w:rPr>
        <w:t xml:space="preserve"> </w:t>
      </w:r>
      <w:r w:rsidR="00C80532" w:rsidRPr="002A63F0">
        <w:rPr>
          <w:rFonts w:cs="Arial"/>
          <w:b/>
          <w:bCs/>
          <w:color w:val="000000"/>
        </w:rPr>
        <w:t xml:space="preserve">“Statistics </w:t>
      </w:r>
      <w:r w:rsidR="00C80532" w:rsidRPr="00A65775">
        <w:rPr>
          <w:rFonts w:cs="Arial"/>
          <w:b/>
          <w:bCs/>
          <w:color w:val="FF0000"/>
        </w:rPr>
        <w:t>conceal</w:t>
      </w:r>
      <w:r w:rsidR="00C80532" w:rsidRPr="002A63F0">
        <w:rPr>
          <w:rFonts w:cs="Arial"/>
          <w:b/>
          <w:bCs/>
          <w:color w:val="000000"/>
        </w:rPr>
        <w:t xml:space="preserve"> </w:t>
      </w:r>
      <w:r w:rsidR="00C80532" w:rsidRPr="00A65775">
        <w:rPr>
          <w:rFonts w:cs="Arial"/>
          <w:b/>
          <w:bCs/>
          <w:color w:val="000000"/>
          <w:u w:val="single"/>
        </w:rPr>
        <w:t>as much as</w:t>
      </w:r>
      <w:r w:rsidR="00C80532" w:rsidRPr="002A63F0">
        <w:rPr>
          <w:rFonts w:cs="Arial"/>
          <w:b/>
          <w:bCs/>
          <w:color w:val="000000"/>
        </w:rPr>
        <w:t xml:space="preserve"> they </w:t>
      </w:r>
      <w:r w:rsidR="00C80532" w:rsidRPr="00A65775">
        <w:rPr>
          <w:rFonts w:cs="Arial"/>
          <w:b/>
          <w:bCs/>
          <w:color w:val="FF0000"/>
        </w:rPr>
        <w:t>reveal</w:t>
      </w:r>
      <w:r w:rsidR="00C80532" w:rsidRPr="002A63F0">
        <w:rPr>
          <w:rFonts w:cs="Arial"/>
          <w:b/>
          <w:bCs/>
          <w:color w:val="000000"/>
        </w:rPr>
        <w:t xml:space="preserve">.” </w:t>
      </w:r>
      <w:r w:rsidR="00A65775" w:rsidRPr="00A65775">
        <w:rPr>
          <w:rFonts w:cs="Arial"/>
          <w:b/>
          <w:bCs/>
          <w:color w:val="FF0000"/>
        </w:rPr>
        <w:t>(two concept question)</w:t>
      </w:r>
    </w:p>
    <w:p w14:paraId="35C90049" w14:textId="0AE0DC6A" w:rsidR="00C80532" w:rsidRDefault="001D5EA0" w:rsidP="00C80532">
      <w:pPr>
        <w:widowControl w:val="0"/>
        <w:tabs>
          <w:tab w:val="left" w:pos="220"/>
          <w:tab w:val="left" w:pos="720"/>
        </w:tabs>
        <w:autoSpaceDE w:val="0"/>
        <w:autoSpaceDN w:val="0"/>
        <w:adjustRightInd w:val="0"/>
        <w:spacing w:after="293" w:line="340" w:lineRule="atLeast"/>
        <w:rPr>
          <w:rFonts w:ascii="MS Mincho" w:eastAsia="MS Mincho" w:hAnsi="MS Mincho" w:cs="MS Mincho"/>
          <w:b/>
          <w:bCs/>
          <w:color w:val="000000"/>
        </w:rPr>
      </w:pPr>
      <w:r>
        <w:rPr>
          <w:rFonts w:cs="Arial"/>
          <w:b/>
          <w:bCs/>
          <w:color w:val="000000"/>
        </w:rPr>
        <w:tab/>
      </w:r>
      <w:r w:rsidR="00C80532" w:rsidRPr="002A63F0">
        <w:rPr>
          <w:rFonts w:cs="Arial"/>
          <w:b/>
          <w:bCs/>
          <w:color w:val="000000"/>
        </w:rPr>
        <w:t xml:space="preserve">Discuss this claim with reference to two areas of knowledge. </w:t>
      </w:r>
      <w:r w:rsidR="00C80532" w:rsidRPr="002A63F0">
        <w:rPr>
          <w:rFonts w:ascii="MS Mincho" w:eastAsia="MS Mincho" w:hAnsi="MS Mincho" w:cs="MS Mincho"/>
          <w:b/>
          <w:bCs/>
          <w:color w:val="000000"/>
        </w:rPr>
        <w:t> </w:t>
      </w:r>
    </w:p>
    <w:p w14:paraId="15A52A0F" w14:textId="6ABD379A" w:rsidR="00F10713" w:rsidRPr="00F10713" w:rsidRDefault="00F10713" w:rsidP="00F10713">
      <w:pPr>
        <w:widowControl w:val="0"/>
        <w:autoSpaceDE w:val="0"/>
        <w:autoSpaceDN w:val="0"/>
        <w:adjustRightInd w:val="0"/>
        <w:spacing w:line="360" w:lineRule="auto"/>
        <w:rPr>
          <w:rFonts w:cs="Helvetica"/>
          <w:color w:val="242424"/>
          <w:sz w:val="22"/>
          <w:szCs w:val="22"/>
        </w:rPr>
      </w:pPr>
      <w:r>
        <w:rPr>
          <w:rFonts w:cs="Helvetica"/>
          <w:color w:val="242424"/>
          <w:sz w:val="22"/>
          <w:szCs w:val="22"/>
        </w:rPr>
        <w:t>Key</w:t>
      </w:r>
      <w:r w:rsidRPr="005B4CE3">
        <w:rPr>
          <w:rFonts w:cs="Helvetica"/>
          <w:color w:val="242424"/>
          <w:sz w:val="22"/>
          <w:szCs w:val="22"/>
        </w:rPr>
        <w:t xml:space="preserve"> words: “</w:t>
      </w:r>
      <w:r>
        <w:rPr>
          <w:rFonts w:cs="Helvetica"/>
          <w:b/>
          <w:color w:val="242424"/>
          <w:sz w:val="22"/>
          <w:szCs w:val="22"/>
        </w:rPr>
        <w:t>conceal</w:t>
      </w:r>
      <w:r w:rsidRPr="005B4CE3">
        <w:rPr>
          <w:rFonts w:cs="Helvetica"/>
          <w:color w:val="242424"/>
          <w:sz w:val="22"/>
          <w:szCs w:val="22"/>
        </w:rPr>
        <w:t>”, “</w:t>
      </w:r>
      <w:r>
        <w:rPr>
          <w:rFonts w:cs="Helvetica"/>
          <w:b/>
          <w:color w:val="242424"/>
          <w:sz w:val="22"/>
          <w:szCs w:val="22"/>
        </w:rPr>
        <w:t>reveal</w:t>
      </w:r>
      <w:r>
        <w:rPr>
          <w:rFonts w:cs="Helvetica"/>
          <w:color w:val="242424"/>
          <w:sz w:val="22"/>
          <w:szCs w:val="22"/>
        </w:rPr>
        <w:t>”</w:t>
      </w:r>
    </w:p>
    <w:p w14:paraId="0117A971" w14:textId="5579658C" w:rsidR="00F112D7" w:rsidRPr="00F112D7" w:rsidRDefault="00880A55" w:rsidP="00F112D7">
      <w:pPr>
        <w:spacing w:before="100" w:beforeAutospacing="1" w:after="360"/>
        <w:rPr>
          <w:rFonts w:cs="Tahoma"/>
          <w:color w:val="303030"/>
          <w:sz w:val="22"/>
          <w:szCs w:val="22"/>
          <w:lang w:eastAsia="en-GB"/>
        </w:rPr>
      </w:pPr>
      <w:r>
        <w:rPr>
          <w:rFonts w:cs="Tahoma"/>
          <w:color w:val="303030"/>
          <w:sz w:val="22"/>
          <w:szCs w:val="22"/>
          <w:lang w:eastAsia="en-GB"/>
        </w:rPr>
        <w:t xml:space="preserve">It is </w:t>
      </w:r>
      <w:r w:rsidR="00F112D7" w:rsidRPr="00F112D7">
        <w:rPr>
          <w:rFonts w:cs="Tahoma"/>
          <w:color w:val="303030"/>
          <w:sz w:val="22"/>
          <w:szCs w:val="22"/>
          <w:lang w:eastAsia="en-GB"/>
        </w:rPr>
        <w:t xml:space="preserve">key </w:t>
      </w:r>
      <w:r>
        <w:rPr>
          <w:rFonts w:cs="Tahoma"/>
          <w:color w:val="303030"/>
          <w:sz w:val="22"/>
          <w:szCs w:val="22"/>
          <w:lang w:eastAsia="en-GB"/>
        </w:rPr>
        <w:t>here to successfully grapple</w:t>
      </w:r>
      <w:r w:rsidR="00F112D7" w:rsidRPr="00F112D7">
        <w:rPr>
          <w:rFonts w:cs="Tahoma"/>
          <w:color w:val="303030"/>
          <w:sz w:val="22"/>
          <w:szCs w:val="22"/>
          <w:lang w:eastAsia="en-GB"/>
        </w:rPr>
        <w:t xml:space="preserve"> with the </w:t>
      </w:r>
      <w:r w:rsidR="00F112D7" w:rsidRPr="00F112D7">
        <w:rPr>
          <w:rFonts w:cs="Tahoma"/>
          <w:b/>
          <w:bCs/>
          <w:color w:val="303030"/>
          <w:sz w:val="22"/>
          <w:szCs w:val="22"/>
          <w:lang w:eastAsia="en-GB"/>
        </w:rPr>
        <w:t>subjective aspects of the acts of “concealment” and “revelation”.</w:t>
      </w:r>
      <w:r w:rsidR="00F112D7" w:rsidRPr="00F112D7">
        <w:rPr>
          <w:rFonts w:cs="Tahoma"/>
          <w:color w:val="303030"/>
          <w:sz w:val="22"/>
          <w:szCs w:val="22"/>
          <w:lang w:eastAsia="en-GB"/>
        </w:rPr>
        <w:t> Statistics in themselves, of course, are merely objective mathematical expressions, but the very act of interpreting and presenting these expressions to others—expressed here by the words “conceal” and “reveal”— clearly has the potential to veer decidedly towards the subjective side of things in a way that could well involve an array of both inadvertent and deliberate errors.   </w:t>
      </w:r>
    </w:p>
    <w:p w14:paraId="5CF27934" w14:textId="2A214182" w:rsidR="00F112D7" w:rsidRPr="00F112D7" w:rsidRDefault="00971FB9" w:rsidP="00F112D7">
      <w:pPr>
        <w:spacing w:before="100" w:beforeAutospacing="1" w:after="360"/>
        <w:rPr>
          <w:rFonts w:cs="Tahoma"/>
          <w:color w:val="303030"/>
          <w:sz w:val="22"/>
          <w:szCs w:val="22"/>
          <w:lang w:eastAsia="en-GB"/>
        </w:rPr>
      </w:pPr>
      <w:r>
        <w:rPr>
          <w:rFonts w:cs="Tahoma"/>
          <w:color w:val="303030"/>
          <w:sz w:val="22"/>
          <w:szCs w:val="22"/>
          <w:lang w:eastAsia="en-GB"/>
        </w:rPr>
        <w:t xml:space="preserve">The </w:t>
      </w:r>
      <w:r w:rsidR="00F112D7" w:rsidRPr="00F112D7">
        <w:rPr>
          <w:rFonts w:cs="Tahoma"/>
          <w:color w:val="303030"/>
          <w:sz w:val="22"/>
          <w:szCs w:val="22"/>
          <w:lang w:eastAsia="en-GB"/>
        </w:rPr>
        <w:t>first thing to recognize is simply that any statistical argument necessarily involves an </w:t>
      </w:r>
      <w:r w:rsidR="00F112D7" w:rsidRPr="00F112D7">
        <w:rPr>
          <w:rFonts w:cs="Tahoma"/>
          <w:i/>
          <w:iCs/>
          <w:color w:val="303030"/>
          <w:sz w:val="22"/>
          <w:szCs w:val="22"/>
          <w:lang w:eastAsia="en-GB"/>
        </w:rPr>
        <w:t>interpretation</w:t>
      </w:r>
      <w:r w:rsidR="00F112D7" w:rsidRPr="00F112D7">
        <w:rPr>
          <w:rFonts w:cs="Tahoma"/>
          <w:color w:val="303030"/>
          <w:sz w:val="22"/>
          <w:szCs w:val="22"/>
          <w:lang w:eastAsia="en-GB"/>
        </w:rPr>
        <w:t> of the mathematics, which will often bring in an array of subjective factors and judgements that we need to make explicit and question, ranging from which conclusions are valid to larger structural issues such as how the statistical study was initially designed.  </w:t>
      </w:r>
    </w:p>
    <w:p w14:paraId="5D20A830" w14:textId="27141692" w:rsidR="00F112D7" w:rsidRPr="00F112D7" w:rsidRDefault="00F112D7" w:rsidP="00F112D7">
      <w:pPr>
        <w:spacing w:before="100" w:beforeAutospacing="1" w:after="360"/>
        <w:rPr>
          <w:rFonts w:cs="Tahoma"/>
          <w:color w:val="303030"/>
          <w:sz w:val="22"/>
          <w:szCs w:val="22"/>
          <w:lang w:eastAsia="en-GB"/>
        </w:rPr>
      </w:pPr>
      <w:r w:rsidRPr="00F112D7">
        <w:rPr>
          <w:rFonts w:cs="Tahoma"/>
          <w:color w:val="303030"/>
          <w:sz w:val="22"/>
          <w:szCs w:val="22"/>
          <w:lang w:eastAsia="en-GB"/>
        </w:rPr>
        <w:t>But a quick glance at the title reveals that that</w:t>
      </w:r>
      <w:r w:rsidR="00882458">
        <w:rPr>
          <w:rFonts w:cs="Tahoma"/>
          <w:color w:val="303030"/>
          <w:sz w:val="22"/>
          <w:szCs w:val="22"/>
          <w:lang w:eastAsia="en-GB"/>
        </w:rPr>
        <w:t xml:space="preserve"> is not, in fact, what it says </w:t>
      </w:r>
      <w:r w:rsidRPr="00F112D7">
        <w:rPr>
          <w:rFonts w:cs="Tahoma"/>
          <w:color w:val="303030"/>
          <w:sz w:val="22"/>
          <w:szCs w:val="22"/>
          <w:lang w:eastAsia="en-GB"/>
        </w:rPr>
        <w:t xml:space="preserve">but rather “statistics </w:t>
      </w:r>
      <w:r w:rsidRPr="00F112D7">
        <w:rPr>
          <w:rFonts w:cs="Tahoma"/>
          <w:color w:val="303030"/>
          <w:sz w:val="22"/>
          <w:szCs w:val="22"/>
          <w:u w:val="single"/>
          <w:lang w:eastAsia="en-GB"/>
        </w:rPr>
        <w:t>conceal</w:t>
      </w:r>
      <w:r w:rsidRPr="00F112D7">
        <w:rPr>
          <w:rFonts w:cs="Tahoma"/>
          <w:color w:val="303030"/>
          <w:sz w:val="22"/>
          <w:szCs w:val="22"/>
          <w:lang w:eastAsia="en-GB"/>
        </w:rPr>
        <w:t xml:space="preserve"> as much as they </w:t>
      </w:r>
      <w:r w:rsidRPr="00F112D7">
        <w:rPr>
          <w:rFonts w:cs="Tahoma"/>
          <w:color w:val="303030"/>
          <w:sz w:val="22"/>
          <w:szCs w:val="22"/>
          <w:u w:val="single"/>
          <w:lang w:eastAsia="en-GB"/>
        </w:rPr>
        <w:t>reveal</w:t>
      </w:r>
      <w:r w:rsidRPr="00F112D7">
        <w:rPr>
          <w:rFonts w:cs="Tahoma"/>
          <w:color w:val="303030"/>
          <w:sz w:val="22"/>
          <w:szCs w:val="22"/>
          <w:lang w:eastAsia="en-GB"/>
        </w:rPr>
        <w:t>”.   </w:t>
      </w:r>
    </w:p>
    <w:p w14:paraId="48E133A5" w14:textId="08C4F367" w:rsidR="00F112D7" w:rsidRPr="00F112D7" w:rsidRDefault="00F112D7" w:rsidP="00F112D7">
      <w:pPr>
        <w:spacing w:before="100" w:beforeAutospacing="1" w:after="360"/>
        <w:rPr>
          <w:rFonts w:cs="Tahoma"/>
          <w:color w:val="303030"/>
          <w:sz w:val="22"/>
          <w:szCs w:val="22"/>
          <w:lang w:eastAsia="en-GB"/>
        </w:rPr>
      </w:pPr>
      <w:r w:rsidRPr="00F112D7">
        <w:rPr>
          <w:rFonts w:cs="Tahoma"/>
          <w:color w:val="303030"/>
          <w:sz w:val="22"/>
          <w:szCs w:val="22"/>
          <w:lang w:eastAsia="en-GB"/>
        </w:rPr>
        <w:t>To be able to justify such a claim, you not only have to explicitly tackle the thorny issues of what it means to “conceal” and “reveal”</w:t>
      </w:r>
      <w:r w:rsidR="00834BA0">
        <w:rPr>
          <w:rFonts w:cs="Tahoma"/>
          <w:color w:val="303030"/>
          <w:sz w:val="22"/>
          <w:szCs w:val="22"/>
          <w:lang w:eastAsia="en-GB"/>
        </w:rPr>
        <w:t xml:space="preserve"> concepts related to statistics, </w:t>
      </w:r>
      <w:r w:rsidRPr="00F112D7">
        <w:rPr>
          <w:rFonts w:cs="Tahoma"/>
          <w:color w:val="303030"/>
          <w:sz w:val="22"/>
          <w:szCs w:val="22"/>
          <w:lang w:eastAsia="en-GB"/>
        </w:rPr>
        <w:t>but</w:t>
      </w:r>
      <w:r w:rsidR="00834BA0">
        <w:rPr>
          <w:rFonts w:cs="Tahoma"/>
          <w:color w:val="303030"/>
          <w:sz w:val="22"/>
          <w:szCs w:val="22"/>
          <w:lang w:eastAsia="en-GB"/>
        </w:rPr>
        <w:t xml:space="preserve"> </w:t>
      </w:r>
      <w:r w:rsidRPr="00F112D7">
        <w:rPr>
          <w:rFonts w:cs="Tahoma"/>
          <w:color w:val="303030"/>
          <w:sz w:val="22"/>
          <w:szCs w:val="22"/>
          <w:lang w:eastAsia="en-GB"/>
        </w:rPr>
        <w:t xml:space="preserve">you are </w:t>
      </w:r>
      <w:r w:rsidR="00834BA0">
        <w:rPr>
          <w:rFonts w:cs="Tahoma"/>
          <w:color w:val="303030"/>
          <w:sz w:val="22"/>
          <w:szCs w:val="22"/>
          <w:lang w:eastAsia="en-GB"/>
        </w:rPr>
        <w:t xml:space="preserve">also being </w:t>
      </w:r>
      <w:r w:rsidRPr="00F112D7">
        <w:rPr>
          <w:rFonts w:cs="Tahoma"/>
          <w:color w:val="303030"/>
          <w:sz w:val="22"/>
          <w:szCs w:val="22"/>
          <w:lang w:eastAsia="en-GB"/>
        </w:rPr>
        <w:t>forced to demonstrate that in </w:t>
      </w:r>
      <w:r w:rsidRPr="007D405B">
        <w:rPr>
          <w:rFonts w:cs="Tahoma"/>
          <w:b/>
          <w:i/>
          <w:iCs/>
          <w:color w:val="303030"/>
          <w:sz w:val="22"/>
          <w:szCs w:val="22"/>
          <w:u w:val="single"/>
          <w:lang w:eastAsia="en-GB"/>
        </w:rPr>
        <w:t>all</w:t>
      </w:r>
      <w:r w:rsidRPr="007D405B">
        <w:rPr>
          <w:rFonts w:cs="Tahoma"/>
          <w:b/>
          <w:color w:val="303030"/>
          <w:sz w:val="22"/>
          <w:szCs w:val="22"/>
          <w:lang w:eastAsia="en-GB"/>
        </w:rPr>
        <w:t> </w:t>
      </w:r>
      <w:r w:rsidRPr="00F112D7">
        <w:rPr>
          <w:rFonts w:cs="Tahoma"/>
          <w:b/>
          <w:color w:val="303030"/>
          <w:sz w:val="22"/>
          <w:szCs w:val="22"/>
          <w:lang w:eastAsia="en-GB"/>
        </w:rPr>
        <w:t xml:space="preserve">instances of statistics there is an </w:t>
      </w:r>
      <w:r w:rsidRPr="00F112D7">
        <w:rPr>
          <w:rFonts w:cs="Tahoma"/>
          <w:b/>
          <w:color w:val="303030"/>
          <w:sz w:val="22"/>
          <w:szCs w:val="22"/>
          <w:u w:val="single"/>
          <w:lang w:eastAsia="en-GB"/>
        </w:rPr>
        <w:t>equal</w:t>
      </w:r>
      <w:r w:rsidRPr="00F112D7">
        <w:rPr>
          <w:rFonts w:cs="Tahoma"/>
          <w:b/>
          <w:color w:val="303030"/>
          <w:sz w:val="22"/>
          <w:szCs w:val="22"/>
          <w:lang w:eastAsia="en-GB"/>
        </w:rPr>
        <w:t xml:space="preserve"> amount of concealed or hidden information to somehow “counterbalance” what is alleged to be demonstrated by the statistics</w:t>
      </w:r>
      <w:r w:rsidRPr="00F112D7">
        <w:rPr>
          <w:rFonts w:cs="Tahoma"/>
          <w:color w:val="303030"/>
          <w:sz w:val="22"/>
          <w:szCs w:val="22"/>
          <w:lang w:eastAsia="en-GB"/>
        </w:rPr>
        <w:t>. </w:t>
      </w:r>
    </w:p>
    <w:p w14:paraId="1593CB64" w14:textId="48586FDA" w:rsidR="00F112D7" w:rsidRPr="00F112D7" w:rsidRDefault="00F112D7" w:rsidP="00F112D7">
      <w:pPr>
        <w:spacing w:before="100" w:beforeAutospacing="1" w:after="360"/>
        <w:rPr>
          <w:rFonts w:cs="Tahoma"/>
          <w:color w:val="303030"/>
          <w:sz w:val="22"/>
          <w:szCs w:val="22"/>
          <w:lang w:eastAsia="en-GB"/>
        </w:rPr>
      </w:pPr>
      <w:r w:rsidRPr="00F112D7">
        <w:rPr>
          <w:rFonts w:cs="Tahoma"/>
          <w:color w:val="303030"/>
          <w:sz w:val="22"/>
          <w:szCs w:val="22"/>
          <w:lang w:eastAsia="en-GB"/>
        </w:rPr>
        <w:t>Once again, that seems a pretty hard position to maintain, and certainly not one I subscribe to. But that’s not the po</w:t>
      </w:r>
      <w:r w:rsidR="007D405B">
        <w:rPr>
          <w:rFonts w:cs="Tahoma"/>
          <w:color w:val="303030"/>
          <w:sz w:val="22"/>
          <w:szCs w:val="22"/>
          <w:lang w:eastAsia="en-GB"/>
        </w:rPr>
        <w:t>int of a TOK title, of course… (I</w:t>
      </w:r>
      <w:r w:rsidRPr="00F112D7">
        <w:rPr>
          <w:rFonts w:cs="Tahoma"/>
          <w:color w:val="303030"/>
          <w:sz w:val="22"/>
          <w:szCs w:val="22"/>
          <w:lang w:eastAsia="en-GB"/>
        </w:rPr>
        <w:t xml:space="preserve"> can’t just write: I disagree. I have to demonstrate exactly </w:t>
      </w:r>
      <w:r w:rsidRPr="00F112D7">
        <w:rPr>
          <w:rFonts w:cs="Tahoma"/>
          <w:i/>
          <w:iCs/>
          <w:color w:val="303030"/>
          <w:sz w:val="22"/>
          <w:szCs w:val="22"/>
          <w:lang w:eastAsia="en-GB"/>
        </w:rPr>
        <w:t>why</w:t>
      </w:r>
      <w:r w:rsidRPr="00F112D7">
        <w:rPr>
          <w:rFonts w:cs="Tahoma"/>
          <w:color w:val="303030"/>
          <w:sz w:val="22"/>
          <w:szCs w:val="22"/>
          <w:lang w:eastAsia="en-GB"/>
        </w:rPr>
        <w:t> I disagree in terms of what, specifically, I find objectionable about the claim.</w:t>
      </w:r>
      <w:r w:rsidR="007D405B">
        <w:rPr>
          <w:rFonts w:cs="Tahoma"/>
          <w:color w:val="303030"/>
          <w:sz w:val="22"/>
          <w:szCs w:val="22"/>
          <w:lang w:eastAsia="en-GB"/>
        </w:rPr>
        <w:t xml:space="preserve">)  </w:t>
      </w:r>
      <w:bookmarkStart w:id="0" w:name="_GoBack"/>
      <w:bookmarkEnd w:id="0"/>
      <w:r w:rsidRPr="00F112D7">
        <w:rPr>
          <w:rFonts w:cs="Tahoma"/>
          <w:color w:val="303030"/>
          <w:sz w:val="22"/>
          <w:szCs w:val="22"/>
          <w:lang w:eastAsia="en-GB"/>
        </w:rPr>
        <w:t> </w:t>
      </w:r>
      <w:r w:rsidRPr="00F112D7">
        <w:rPr>
          <w:rFonts w:cs="Tahoma"/>
          <w:b/>
          <w:bCs/>
          <w:color w:val="303030"/>
          <w:sz w:val="22"/>
          <w:szCs w:val="22"/>
          <w:lang w:eastAsia="en-GB"/>
        </w:rPr>
        <w:t>In this case, there appear to be two separate issues to tackle no matter what your final position is:</w:t>
      </w:r>
    </w:p>
    <w:p w14:paraId="61EE6B95" w14:textId="335DF358" w:rsidR="00F112D7" w:rsidRPr="00F112D7" w:rsidRDefault="00F112D7" w:rsidP="00F112D7">
      <w:pPr>
        <w:numPr>
          <w:ilvl w:val="0"/>
          <w:numId w:val="8"/>
        </w:numPr>
        <w:spacing w:before="100" w:beforeAutospacing="1" w:after="100" w:afterAutospacing="1"/>
        <w:ind w:left="0"/>
        <w:rPr>
          <w:rFonts w:eastAsia="Times New Roman" w:cs="Tahoma"/>
          <w:color w:val="303030"/>
          <w:sz w:val="22"/>
          <w:szCs w:val="22"/>
          <w:lang w:eastAsia="en-GB"/>
        </w:rPr>
      </w:pPr>
      <w:r w:rsidRPr="00F112D7">
        <w:rPr>
          <w:rFonts w:eastAsia="Times New Roman" w:cs="Tahoma"/>
          <w:color w:val="303030"/>
          <w:sz w:val="22"/>
          <w:szCs w:val="22"/>
          <w:lang w:eastAsia="en-GB"/>
        </w:rPr>
        <w:t xml:space="preserve">Discuss what exactly could be meant by the words “conceal” and “reveal” in terms of related concepts </w:t>
      </w:r>
      <w:r w:rsidR="007D405B">
        <w:rPr>
          <w:rFonts w:eastAsia="Times New Roman" w:cs="Tahoma"/>
          <w:color w:val="303030"/>
          <w:sz w:val="22"/>
          <w:szCs w:val="22"/>
          <w:lang w:eastAsia="en-GB"/>
        </w:rPr>
        <w:t xml:space="preserve">- </w:t>
      </w:r>
      <w:r w:rsidRPr="00F112D7">
        <w:rPr>
          <w:rFonts w:eastAsia="Times New Roman" w:cs="Tahoma"/>
          <w:color w:val="303030"/>
          <w:sz w:val="22"/>
          <w:szCs w:val="22"/>
          <w:lang w:eastAsia="en-GB"/>
        </w:rPr>
        <w:t>interpretat</w:t>
      </w:r>
      <w:r w:rsidR="007D405B">
        <w:rPr>
          <w:rFonts w:eastAsia="Times New Roman" w:cs="Tahoma"/>
          <w:color w:val="303030"/>
          <w:sz w:val="22"/>
          <w:szCs w:val="22"/>
          <w:lang w:eastAsia="en-GB"/>
        </w:rPr>
        <w:t>ion, subjectivity, objectivity…</w:t>
      </w:r>
    </w:p>
    <w:p w14:paraId="5A72C509" w14:textId="6F0D69C4" w:rsidR="007D405B" w:rsidRPr="007D405B" w:rsidRDefault="00F112D7" w:rsidP="007D405B">
      <w:pPr>
        <w:numPr>
          <w:ilvl w:val="0"/>
          <w:numId w:val="9"/>
        </w:numPr>
        <w:spacing w:before="100" w:beforeAutospacing="1" w:after="360" w:afterAutospacing="1"/>
        <w:ind w:left="0"/>
        <w:rPr>
          <w:rFonts w:cs="Tahoma"/>
          <w:color w:val="303030"/>
          <w:sz w:val="22"/>
          <w:szCs w:val="22"/>
          <w:lang w:eastAsia="en-GB"/>
        </w:rPr>
      </w:pPr>
      <w:r w:rsidRPr="00F112D7">
        <w:rPr>
          <w:rFonts w:eastAsia="Times New Roman" w:cs="Tahoma"/>
          <w:color w:val="303030"/>
          <w:sz w:val="22"/>
          <w:szCs w:val="22"/>
          <w:lang w:eastAsia="en-GB"/>
        </w:rPr>
        <w:t>Evaluate to what extent you agree, or disagree, with the claim that the amount of “concealment” and “revelation” is</w:t>
      </w:r>
      <w:r w:rsidRPr="007D405B">
        <w:rPr>
          <w:rFonts w:eastAsia="Times New Roman" w:cs="Tahoma"/>
          <w:color w:val="303030"/>
          <w:sz w:val="22"/>
          <w:szCs w:val="22"/>
          <w:lang w:eastAsia="en-GB"/>
        </w:rPr>
        <w:t> </w:t>
      </w:r>
      <w:r w:rsidRPr="007D405B">
        <w:rPr>
          <w:rFonts w:eastAsia="Times New Roman" w:cs="Tahoma"/>
          <w:i/>
          <w:iCs/>
          <w:color w:val="303030"/>
          <w:sz w:val="22"/>
          <w:szCs w:val="22"/>
          <w:lang w:eastAsia="en-GB"/>
        </w:rPr>
        <w:t>always</w:t>
      </w:r>
      <w:r w:rsidRPr="007D405B">
        <w:rPr>
          <w:rFonts w:eastAsia="Times New Roman" w:cs="Tahoma"/>
          <w:color w:val="303030"/>
          <w:sz w:val="22"/>
          <w:szCs w:val="22"/>
          <w:lang w:eastAsia="en-GB"/>
        </w:rPr>
        <w:t> </w:t>
      </w:r>
      <w:r w:rsidRPr="00F112D7">
        <w:rPr>
          <w:rFonts w:eastAsia="Times New Roman" w:cs="Tahoma"/>
          <w:color w:val="303030"/>
          <w:sz w:val="22"/>
          <w:szCs w:val="22"/>
          <w:lang w:eastAsia="en-GB"/>
        </w:rPr>
        <w:t xml:space="preserve">equivalent </w:t>
      </w:r>
    </w:p>
    <w:p w14:paraId="16991708" w14:textId="5D730B63" w:rsidR="00C80532" w:rsidRPr="007D405B" w:rsidRDefault="007D405B" w:rsidP="007D405B">
      <w:pPr>
        <w:spacing w:before="100" w:beforeAutospacing="1" w:after="360" w:afterAutospacing="1"/>
        <w:ind w:left="-360"/>
        <w:rPr>
          <w:rFonts w:cs="Tahoma"/>
          <w:color w:val="303030"/>
          <w:sz w:val="22"/>
          <w:szCs w:val="22"/>
          <w:lang w:eastAsia="en-GB"/>
        </w:rPr>
      </w:pPr>
      <w:r>
        <w:rPr>
          <w:rFonts w:cs="Tahoma"/>
          <w:color w:val="303030"/>
          <w:sz w:val="22"/>
          <w:szCs w:val="22"/>
          <w:lang w:eastAsia="en-GB"/>
        </w:rPr>
        <w:tab/>
        <w:t>Possibly</w:t>
      </w:r>
      <w:r w:rsidR="00F112D7" w:rsidRPr="00F112D7">
        <w:rPr>
          <w:rFonts w:cs="Tahoma"/>
          <w:color w:val="303030"/>
          <w:sz w:val="22"/>
          <w:szCs w:val="22"/>
          <w:lang w:eastAsia="en-GB"/>
        </w:rPr>
        <w:t xml:space="preserve"> the best way to go about making your case is to invoke specific examples of statistical reasoning, highlighting associated </w:t>
      </w:r>
      <w:r>
        <w:rPr>
          <w:rFonts w:cs="Tahoma"/>
          <w:color w:val="303030"/>
          <w:sz w:val="22"/>
          <w:szCs w:val="22"/>
          <w:lang w:eastAsia="en-GB"/>
        </w:rPr>
        <w:tab/>
      </w:r>
      <w:r w:rsidR="00F112D7" w:rsidRPr="00F112D7">
        <w:rPr>
          <w:rFonts w:cs="Tahoma"/>
          <w:color w:val="303030"/>
          <w:sz w:val="22"/>
          <w:szCs w:val="22"/>
          <w:lang w:eastAsia="en-GB"/>
        </w:rPr>
        <w:t>interpretative (subjective) aspects together with more objective ones.</w:t>
      </w:r>
    </w:p>
    <w:p w14:paraId="0A15480E" w14:textId="13A2A5C6" w:rsidR="00C80532" w:rsidRPr="002A63F0" w:rsidRDefault="00C80532" w:rsidP="00C80532">
      <w:pPr>
        <w:widowControl w:val="0"/>
        <w:numPr>
          <w:ilvl w:val="0"/>
          <w:numId w:val="1"/>
        </w:numPr>
        <w:tabs>
          <w:tab w:val="left" w:pos="220"/>
          <w:tab w:val="left" w:pos="720"/>
        </w:tabs>
        <w:autoSpaceDE w:val="0"/>
        <w:autoSpaceDN w:val="0"/>
        <w:adjustRightInd w:val="0"/>
        <w:spacing w:after="293" w:line="340" w:lineRule="atLeast"/>
        <w:ind w:hanging="720"/>
        <w:rPr>
          <w:rFonts w:cs="Arial"/>
          <w:b/>
          <w:bCs/>
          <w:color w:val="000000"/>
        </w:rPr>
      </w:pPr>
      <w:r w:rsidRPr="002A63F0">
        <w:rPr>
          <w:rFonts w:cs="Arial"/>
          <w:b/>
          <w:bCs/>
          <w:color w:val="000000"/>
        </w:rPr>
        <w:t xml:space="preserve">“Areas of knowledge are </w:t>
      </w:r>
      <w:r w:rsidRPr="00A65775">
        <w:rPr>
          <w:rFonts w:cs="Arial"/>
          <w:b/>
          <w:bCs/>
          <w:color w:val="000000"/>
          <w:u w:val="single"/>
        </w:rPr>
        <w:t>most</w:t>
      </w:r>
      <w:r w:rsidRPr="002A63F0">
        <w:rPr>
          <w:rFonts w:cs="Arial"/>
          <w:b/>
          <w:bCs/>
          <w:color w:val="000000"/>
        </w:rPr>
        <w:t xml:space="preserve"> </w:t>
      </w:r>
      <w:r w:rsidRPr="00A65775">
        <w:rPr>
          <w:rFonts w:cs="Arial"/>
          <w:b/>
          <w:bCs/>
          <w:color w:val="FF0000"/>
        </w:rPr>
        <w:t>useful</w:t>
      </w:r>
      <w:r w:rsidRPr="002A63F0">
        <w:rPr>
          <w:rFonts w:cs="Arial"/>
          <w:b/>
          <w:bCs/>
          <w:color w:val="000000"/>
        </w:rPr>
        <w:t xml:space="preserve"> in </w:t>
      </w:r>
      <w:r w:rsidRPr="00A65775">
        <w:rPr>
          <w:rFonts w:cs="Arial"/>
          <w:b/>
          <w:bCs/>
          <w:color w:val="FF0000"/>
        </w:rPr>
        <w:t>combination</w:t>
      </w:r>
      <w:r w:rsidRPr="002A63F0">
        <w:rPr>
          <w:rFonts w:cs="Arial"/>
          <w:b/>
          <w:bCs/>
          <w:color w:val="000000"/>
        </w:rPr>
        <w:t xml:space="preserve"> with each other.” </w:t>
      </w:r>
      <w:r w:rsidR="00A65775" w:rsidRPr="00A65775">
        <w:rPr>
          <w:rFonts w:cs="Arial"/>
          <w:b/>
          <w:bCs/>
          <w:color w:val="FF0000"/>
        </w:rPr>
        <w:t>(two combination question)</w:t>
      </w:r>
    </w:p>
    <w:p w14:paraId="6D79F2C3" w14:textId="630D5954" w:rsidR="00C80532" w:rsidRDefault="001D5EA0" w:rsidP="00C80532">
      <w:pPr>
        <w:widowControl w:val="0"/>
        <w:tabs>
          <w:tab w:val="left" w:pos="220"/>
          <w:tab w:val="left" w:pos="720"/>
        </w:tabs>
        <w:autoSpaceDE w:val="0"/>
        <w:autoSpaceDN w:val="0"/>
        <w:adjustRightInd w:val="0"/>
        <w:spacing w:after="293" w:line="340" w:lineRule="atLeast"/>
        <w:rPr>
          <w:rFonts w:ascii="MS Mincho" w:eastAsia="MS Mincho" w:hAnsi="MS Mincho" w:cs="MS Mincho"/>
          <w:b/>
          <w:bCs/>
          <w:color w:val="000000"/>
        </w:rPr>
      </w:pPr>
      <w:r>
        <w:rPr>
          <w:rFonts w:cs="Arial"/>
          <w:b/>
          <w:bCs/>
          <w:color w:val="000000"/>
        </w:rPr>
        <w:tab/>
      </w:r>
      <w:r w:rsidR="00C80532" w:rsidRPr="002A63F0">
        <w:rPr>
          <w:rFonts w:cs="Arial"/>
          <w:b/>
          <w:bCs/>
          <w:color w:val="000000"/>
        </w:rPr>
        <w:t xml:space="preserve">Discuss this claim with reference to two areas of knowledge. </w:t>
      </w:r>
      <w:r w:rsidR="00C80532" w:rsidRPr="002A63F0">
        <w:rPr>
          <w:rFonts w:ascii="MS Mincho" w:eastAsia="MS Mincho" w:hAnsi="MS Mincho" w:cs="MS Mincho"/>
          <w:b/>
          <w:bCs/>
          <w:color w:val="000000"/>
        </w:rPr>
        <w:t> </w:t>
      </w:r>
    </w:p>
    <w:p w14:paraId="05A79F44" w14:textId="48A7B10F" w:rsidR="004D1A99" w:rsidRPr="004D1A99" w:rsidRDefault="004D1A99" w:rsidP="004D1A99">
      <w:pPr>
        <w:widowControl w:val="0"/>
        <w:autoSpaceDE w:val="0"/>
        <w:autoSpaceDN w:val="0"/>
        <w:adjustRightInd w:val="0"/>
        <w:spacing w:line="360" w:lineRule="auto"/>
        <w:rPr>
          <w:rFonts w:cs="Helvetica"/>
          <w:color w:val="242424"/>
          <w:sz w:val="22"/>
          <w:szCs w:val="22"/>
        </w:rPr>
      </w:pPr>
      <w:r>
        <w:rPr>
          <w:rFonts w:cs="Helvetica"/>
          <w:color w:val="242424"/>
          <w:sz w:val="22"/>
          <w:szCs w:val="22"/>
        </w:rPr>
        <w:t>Key</w:t>
      </w:r>
      <w:r w:rsidRPr="005B4CE3">
        <w:rPr>
          <w:rFonts w:cs="Helvetica"/>
          <w:color w:val="242424"/>
          <w:sz w:val="22"/>
          <w:szCs w:val="22"/>
        </w:rPr>
        <w:t xml:space="preserve"> words: “</w:t>
      </w:r>
      <w:r>
        <w:rPr>
          <w:rFonts w:cs="Helvetica"/>
          <w:color w:val="242424"/>
          <w:sz w:val="22"/>
          <w:szCs w:val="22"/>
        </w:rPr>
        <w:t>(</w:t>
      </w:r>
      <w:r>
        <w:rPr>
          <w:rFonts w:cs="Helvetica"/>
          <w:b/>
          <w:color w:val="242424"/>
          <w:sz w:val="22"/>
          <w:szCs w:val="22"/>
        </w:rPr>
        <w:t>most) useful</w:t>
      </w:r>
      <w:r w:rsidRPr="005B4CE3">
        <w:rPr>
          <w:rFonts w:cs="Helvetica"/>
          <w:color w:val="242424"/>
          <w:sz w:val="22"/>
          <w:szCs w:val="22"/>
        </w:rPr>
        <w:t>”, “</w:t>
      </w:r>
      <w:r>
        <w:rPr>
          <w:rFonts w:cs="Helvetica"/>
          <w:b/>
          <w:color w:val="242424"/>
          <w:sz w:val="22"/>
          <w:szCs w:val="22"/>
        </w:rPr>
        <w:t>combination</w:t>
      </w:r>
      <w:r>
        <w:rPr>
          <w:rFonts w:cs="Helvetica"/>
          <w:color w:val="242424"/>
          <w:sz w:val="22"/>
          <w:szCs w:val="22"/>
        </w:rPr>
        <w:t>”</w:t>
      </w:r>
    </w:p>
    <w:p w14:paraId="65D434DB" w14:textId="3659C7CC" w:rsidR="00FC6FBC" w:rsidRPr="00FC6FBC" w:rsidRDefault="00EB2917" w:rsidP="00FC6FBC">
      <w:pPr>
        <w:widowControl w:val="0"/>
        <w:autoSpaceDE w:val="0"/>
        <w:autoSpaceDN w:val="0"/>
        <w:adjustRightInd w:val="0"/>
        <w:rPr>
          <w:rFonts w:cs="Helvetica"/>
          <w:color w:val="242424"/>
          <w:sz w:val="22"/>
          <w:szCs w:val="22"/>
        </w:rPr>
      </w:pPr>
      <w:r>
        <w:rPr>
          <w:rFonts w:cs="Helvetica"/>
          <w:color w:val="242424"/>
          <w:sz w:val="22"/>
          <w:szCs w:val="22"/>
        </w:rPr>
        <w:t>This is</w:t>
      </w:r>
      <w:r w:rsidR="00FC6FBC" w:rsidRPr="00FC6FBC">
        <w:rPr>
          <w:rFonts w:cs="Helvetica"/>
          <w:color w:val="242424"/>
          <w:sz w:val="22"/>
          <w:szCs w:val="22"/>
        </w:rPr>
        <w:t xml:space="preserve"> a sort of “flip side” to PT3, as both deal with the notion of interdisciplinarity.   While PT3 maintains that the very act of grouping our knowledge into different categories necessarily inhibits our full powers of understanding, this title maintains that the </w:t>
      </w:r>
      <w:r w:rsidR="00FC6FBC" w:rsidRPr="00FC6FBC">
        <w:rPr>
          <w:rFonts w:cs="Helvetica"/>
          <w:i/>
          <w:iCs/>
          <w:color w:val="242424"/>
          <w:sz w:val="22"/>
          <w:szCs w:val="22"/>
        </w:rPr>
        <w:t>most useful</w:t>
      </w:r>
      <w:r w:rsidR="00FC6FBC" w:rsidRPr="00FC6FBC">
        <w:rPr>
          <w:rFonts w:cs="Helvetica"/>
          <w:color w:val="242424"/>
          <w:sz w:val="22"/>
          <w:szCs w:val="22"/>
        </w:rPr>
        <w:t xml:space="preserve"> aspect of the categorization scheme of developing distinct “areas of knowledge” lies in its potential of combining them.</w:t>
      </w:r>
    </w:p>
    <w:p w14:paraId="2D529EF9" w14:textId="77777777" w:rsidR="00EB2917" w:rsidRDefault="00EB2917" w:rsidP="00C31CA1">
      <w:pPr>
        <w:widowControl w:val="0"/>
        <w:autoSpaceDE w:val="0"/>
        <w:autoSpaceDN w:val="0"/>
        <w:adjustRightInd w:val="0"/>
        <w:rPr>
          <w:rFonts w:cs="Helvetica"/>
          <w:color w:val="242424"/>
          <w:sz w:val="22"/>
          <w:szCs w:val="22"/>
        </w:rPr>
      </w:pPr>
    </w:p>
    <w:p w14:paraId="4D10C396" w14:textId="1DA025E9" w:rsidR="00C31CA1" w:rsidRPr="00EB2917" w:rsidRDefault="00FC6FBC" w:rsidP="00EB2917">
      <w:pPr>
        <w:pStyle w:val="ListParagraph"/>
        <w:widowControl w:val="0"/>
        <w:numPr>
          <w:ilvl w:val="0"/>
          <w:numId w:val="4"/>
        </w:numPr>
        <w:autoSpaceDE w:val="0"/>
        <w:autoSpaceDN w:val="0"/>
        <w:adjustRightInd w:val="0"/>
        <w:rPr>
          <w:rFonts w:cs="Helvetica"/>
          <w:color w:val="242424"/>
          <w:sz w:val="22"/>
          <w:szCs w:val="22"/>
        </w:rPr>
      </w:pPr>
      <w:r w:rsidRPr="00EB2917">
        <w:rPr>
          <w:rFonts w:cs="Helvetica"/>
          <w:color w:val="242424"/>
          <w:sz w:val="22"/>
          <w:szCs w:val="22"/>
        </w:rPr>
        <w:t xml:space="preserve">What is meant by </w:t>
      </w:r>
      <w:r w:rsidRPr="00EB2917">
        <w:rPr>
          <w:rFonts w:cs="Helvetica"/>
          <w:b/>
          <w:bCs/>
          <w:color w:val="242424"/>
          <w:sz w:val="22"/>
          <w:szCs w:val="22"/>
        </w:rPr>
        <w:t>“useful”</w:t>
      </w:r>
      <w:r w:rsidRPr="00EB2917">
        <w:rPr>
          <w:rFonts w:cs="Helvetica"/>
          <w:color w:val="242424"/>
          <w:sz w:val="22"/>
          <w:szCs w:val="22"/>
        </w:rPr>
        <w:t xml:space="preserve"> in this context?</w:t>
      </w:r>
    </w:p>
    <w:p w14:paraId="5A9E14C9" w14:textId="2A2F9967" w:rsidR="00FC6FBC" w:rsidRPr="00EB2917" w:rsidRDefault="00FC6FBC" w:rsidP="00EB2917">
      <w:pPr>
        <w:pStyle w:val="ListParagraph"/>
        <w:widowControl w:val="0"/>
        <w:numPr>
          <w:ilvl w:val="0"/>
          <w:numId w:val="4"/>
        </w:numPr>
        <w:autoSpaceDE w:val="0"/>
        <w:autoSpaceDN w:val="0"/>
        <w:adjustRightInd w:val="0"/>
        <w:rPr>
          <w:rFonts w:cs="Helvetica"/>
          <w:color w:val="242424"/>
          <w:sz w:val="22"/>
          <w:szCs w:val="22"/>
        </w:rPr>
      </w:pPr>
      <w:r w:rsidRPr="00EB2917">
        <w:rPr>
          <w:rFonts w:cs="Helvetica"/>
          <w:color w:val="242424"/>
          <w:sz w:val="22"/>
          <w:szCs w:val="22"/>
        </w:rPr>
        <w:t xml:space="preserve">Under what circumstances can I assess </w:t>
      </w:r>
      <w:r w:rsidR="00EB2917" w:rsidRPr="00EB2917">
        <w:rPr>
          <w:rFonts w:cs="Helvetica"/>
          <w:color w:val="242424"/>
          <w:sz w:val="22"/>
          <w:szCs w:val="22"/>
        </w:rPr>
        <w:t>the</w:t>
      </w:r>
      <w:r w:rsidRPr="00EB2917">
        <w:rPr>
          <w:rFonts w:cs="Helvetica"/>
          <w:color w:val="242424"/>
          <w:sz w:val="22"/>
          <w:szCs w:val="22"/>
        </w:rPr>
        <w:t xml:space="preserve"> extent something is clearly </w:t>
      </w:r>
      <w:r w:rsidRPr="00EB2917">
        <w:rPr>
          <w:rFonts w:cs="Helvetica"/>
          <w:b/>
          <w:bCs/>
          <w:color w:val="242424"/>
          <w:sz w:val="22"/>
          <w:szCs w:val="22"/>
        </w:rPr>
        <w:t>“most useful”</w:t>
      </w:r>
      <w:r w:rsidR="00EB2917">
        <w:rPr>
          <w:rFonts w:cs="Helvetica"/>
          <w:color w:val="242424"/>
          <w:sz w:val="22"/>
          <w:szCs w:val="22"/>
        </w:rPr>
        <w:t>?</w:t>
      </w:r>
    </w:p>
    <w:p w14:paraId="7F1CD842" w14:textId="77777777" w:rsidR="00EB2917" w:rsidRDefault="00EB2917" w:rsidP="00FC6FBC">
      <w:pPr>
        <w:widowControl w:val="0"/>
        <w:autoSpaceDE w:val="0"/>
        <w:autoSpaceDN w:val="0"/>
        <w:adjustRightInd w:val="0"/>
        <w:rPr>
          <w:rFonts w:cs="Helvetica"/>
          <w:color w:val="242424"/>
          <w:sz w:val="22"/>
          <w:szCs w:val="22"/>
        </w:rPr>
      </w:pPr>
    </w:p>
    <w:p w14:paraId="7D903D88" w14:textId="69F10E29" w:rsidR="00FC6FBC" w:rsidRDefault="00F367DB" w:rsidP="00FC6FBC">
      <w:pPr>
        <w:widowControl w:val="0"/>
        <w:autoSpaceDE w:val="0"/>
        <w:autoSpaceDN w:val="0"/>
        <w:adjustRightInd w:val="0"/>
        <w:rPr>
          <w:rFonts w:cs="Helvetica"/>
          <w:color w:val="242424"/>
          <w:sz w:val="22"/>
          <w:szCs w:val="22"/>
        </w:rPr>
      </w:pPr>
      <w:r>
        <w:rPr>
          <w:rFonts w:cs="Helvetica"/>
          <w:color w:val="242424"/>
          <w:sz w:val="22"/>
          <w:szCs w:val="22"/>
        </w:rPr>
        <w:t xml:space="preserve"> “U</w:t>
      </w:r>
      <w:r w:rsidR="00FC6FBC" w:rsidRPr="00FC6FBC">
        <w:rPr>
          <w:rFonts w:cs="Helvetica"/>
          <w:color w:val="242424"/>
          <w:sz w:val="22"/>
          <w:szCs w:val="22"/>
        </w:rPr>
        <w:t>seful” here is something like “</w:t>
      </w:r>
      <w:r w:rsidR="00FC6FBC" w:rsidRPr="00FC6FBC">
        <w:rPr>
          <w:rFonts w:cs="Helvetica"/>
          <w:i/>
          <w:iCs/>
          <w:color w:val="242424"/>
          <w:sz w:val="22"/>
          <w:szCs w:val="22"/>
        </w:rPr>
        <w:t>leads to increased understanding</w:t>
      </w:r>
      <w:r w:rsidR="00FC6FBC" w:rsidRPr="00FC6FBC">
        <w:rPr>
          <w:rFonts w:cs="Helvetica"/>
          <w:color w:val="242424"/>
          <w:sz w:val="22"/>
          <w:szCs w:val="22"/>
        </w:rPr>
        <w:t xml:space="preserve">”, by </w:t>
      </w:r>
      <w:r w:rsidR="00DA4180">
        <w:rPr>
          <w:rFonts w:cs="Helvetica"/>
          <w:color w:val="242424"/>
          <w:sz w:val="22"/>
          <w:szCs w:val="22"/>
        </w:rPr>
        <w:t xml:space="preserve">AOK organisation </w:t>
      </w:r>
      <w:r w:rsidR="00FC6FBC" w:rsidRPr="00FC6FBC">
        <w:rPr>
          <w:rFonts w:cs="Helvetica"/>
          <w:color w:val="242424"/>
          <w:sz w:val="22"/>
          <w:szCs w:val="22"/>
        </w:rPr>
        <w:t xml:space="preserve">setting the stage for future knowledge generation </w:t>
      </w:r>
      <w:r>
        <w:rPr>
          <w:rFonts w:cs="Helvetica"/>
          <w:color w:val="242424"/>
          <w:sz w:val="22"/>
          <w:szCs w:val="22"/>
        </w:rPr>
        <w:t>etc.</w:t>
      </w:r>
      <w:r w:rsidR="00FC6FBC" w:rsidRPr="00FC6FBC">
        <w:rPr>
          <w:rFonts w:cs="Helvetica"/>
          <w:color w:val="242424"/>
          <w:sz w:val="22"/>
          <w:szCs w:val="22"/>
        </w:rPr>
        <w:t>. </w:t>
      </w:r>
    </w:p>
    <w:p w14:paraId="5869772F" w14:textId="77777777" w:rsidR="00AB0126" w:rsidRPr="00FC6FBC" w:rsidRDefault="00AB0126" w:rsidP="00FC6FBC">
      <w:pPr>
        <w:widowControl w:val="0"/>
        <w:autoSpaceDE w:val="0"/>
        <w:autoSpaceDN w:val="0"/>
        <w:adjustRightInd w:val="0"/>
        <w:rPr>
          <w:rFonts w:cs="Helvetica"/>
          <w:color w:val="242424"/>
          <w:sz w:val="22"/>
          <w:szCs w:val="22"/>
        </w:rPr>
      </w:pPr>
    </w:p>
    <w:p w14:paraId="459C2F8A" w14:textId="35361AB5" w:rsidR="004D1A99" w:rsidRDefault="00FC6FBC" w:rsidP="00FC6FBC">
      <w:pPr>
        <w:widowControl w:val="0"/>
        <w:autoSpaceDE w:val="0"/>
        <w:autoSpaceDN w:val="0"/>
        <w:adjustRightInd w:val="0"/>
        <w:rPr>
          <w:rFonts w:cs="Helvetica"/>
          <w:color w:val="242424"/>
          <w:sz w:val="22"/>
          <w:szCs w:val="22"/>
        </w:rPr>
      </w:pPr>
      <w:r w:rsidRPr="00FC6FBC">
        <w:rPr>
          <w:rFonts w:cs="Helvetica"/>
          <w:color w:val="242424"/>
          <w:sz w:val="22"/>
          <w:szCs w:val="22"/>
        </w:rPr>
        <w:t xml:space="preserve">It’s when considering how can I know when something is </w:t>
      </w:r>
      <w:r w:rsidRPr="00FC6FBC">
        <w:rPr>
          <w:rFonts w:cs="Helvetica"/>
          <w:i/>
          <w:iCs/>
          <w:color w:val="242424"/>
          <w:sz w:val="22"/>
          <w:szCs w:val="22"/>
        </w:rPr>
        <w:t>most useful</w:t>
      </w:r>
      <w:r w:rsidRPr="00FC6FBC">
        <w:rPr>
          <w:rFonts w:cs="Helvetica"/>
          <w:color w:val="242424"/>
          <w:sz w:val="22"/>
          <w:szCs w:val="22"/>
        </w:rPr>
        <w:t>?</w:t>
      </w:r>
      <w:r w:rsidR="004D1A99">
        <w:rPr>
          <w:rFonts w:cs="Helvetica"/>
          <w:color w:val="242424"/>
          <w:sz w:val="22"/>
          <w:szCs w:val="22"/>
        </w:rPr>
        <w:t xml:space="preserve"> </w:t>
      </w:r>
      <w:r w:rsidRPr="00FC6FBC">
        <w:rPr>
          <w:rFonts w:cs="Helvetica"/>
          <w:color w:val="242424"/>
          <w:sz w:val="22"/>
          <w:szCs w:val="22"/>
        </w:rPr>
        <w:t xml:space="preserve">— that the situation becomes </w:t>
      </w:r>
      <w:r w:rsidR="004D1A99">
        <w:rPr>
          <w:rFonts w:cs="Helvetica"/>
          <w:color w:val="242424"/>
          <w:sz w:val="22"/>
          <w:szCs w:val="22"/>
        </w:rPr>
        <w:t>difficult.</w:t>
      </w:r>
    </w:p>
    <w:p w14:paraId="64407366" w14:textId="77777777" w:rsidR="004D1A99" w:rsidRDefault="004D1A99" w:rsidP="00FC6FBC">
      <w:pPr>
        <w:widowControl w:val="0"/>
        <w:autoSpaceDE w:val="0"/>
        <w:autoSpaceDN w:val="0"/>
        <w:adjustRightInd w:val="0"/>
        <w:rPr>
          <w:rFonts w:cs="Helvetica"/>
          <w:color w:val="242424"/>
          <w:sz w:val="22"/>
          <w:szCs w:val="22"/>
        </w:rPr>
      </w:pPr>
    </w:p>
    <w:p w14:paraId="2195746F" w14:textId="5E3B1E6F" w:rsidR="00FC6FBC" w:rsidRDefault="00DA4180" w:rsidP="00FC6FBC">
      <w:pPr>
        <w:widowControl w:val="0"/>
        <w:autoSpaceDE w:val="0"/>
        <w:autoSpaceDN w:val="0"/>
        <w:adjustRightInd w:val="0"/>
        <w:rPr>
          <w:rFonts w:cs="Helvetica"/>
          <w:color w:val="242424"/>
          <w:sz w:val="22"/>
          <w:szCs w:val="22"/>
        </w:rPr>
      </w:pPr>
      <w:r>
        <w:rPr>
          <w:rFonts w:cs="Helvetica"/>
          <w:color w:val="242424"/>
          <w:sz w:val="22"/>
          <w:szCs w:val="22"/>
        </w:rPr>
        <w:t>For instance, the AOK structure could be seen to be</w:t>
      </w:r>
      <w:r w:rsidR="00FC6FBC" w:rsidRPr="00FC6FBC">
        <w:rPr>
          <w:rFonts w:cs="Helvetica"/>
          <w:color w:val="242424"/>
          <w:sz w:val="22"/>
          <w:szCs w:val="22"/>
        </w:rPr>
        <w:t xml:space="preserve"> useful in many ways, </w:t>
      </w:r>
      <w:r w:rsidR="00FC6FBC" w:rsidRPr="00FC6FBC">
        <w:rPr>
          <w:rFonts w:cs="Helvetica"/>
          <w:i/>
          <w:iCs/>
          <w:color w:val="242424"/>
          <w:sz w:val="22"/>
          <w:szCs w:val="22"/>
        </w:rPr>
        <w:t>including</w:t>
      </w:r>
      <w:r w:rsidR="00FC6FBC" w:rsidRPr="00FC6FBC">
        <w:rPr>
          <w:rFonts w:cs="Helvetica"/>
          <w:color w:val="242424"/>
          <w:sz w:val="22"/>
          <w:szCs w:val="22"/>
        </w:rPr>
        <w:t xml:space="preserve"> the associated opportunity to specifically investigate combinations of different AOKs, but </w:t>
      </w:r>
      <w:r>
        <w:rPr>
          <w:rFonts w:cs="Helvetica"/>
          <w:color w:val="242424"/>
          <w:sz w:val="22"/>
          <w:szCs w:val="22"/>
        </w:rPr>
        <w:t>is this</w:t>
      </w:r>
      <w:r w:rsidR="00FC6FBC" w:rsidRPr="00FC6FBC">
        <w:rPr>
          <w:rFonts w:cs="Helvetica"/>
          <w:color w:val="242424"/>
          <w:sz w:val="22"/>
          <w:szCs w:val="22"/>
        </w:rPr>
        <w:t xml:space="preserve"> notion of </w:t>
      </w:r>
      <w:r w:rsidR="00FC6FBC" w:rsidRPr="00FC6FBC">
        <w:rPr>
          <w:rFonts w:cs="Helvetica"/>
          <w:i/>
          <w:iCs/>
          <w:color w:val="242424"/>
          <w:sz w:val="22"/>
          <w:szCs w:val="22"/>
        </w:rPr>
        <w:t>combining</w:t>
      </w:r>
      <w:r>
        <w:rPr>
          <w:rFonts w:cs="Helvetica"/>
          <w:color w:val="242424"/>
          <w:sz w:val="22"/>
          <w:szCs w:val="22"/>
        </w:rPr>
        <w:t xml:space="preserve"> AOKs </w:t>
      </w:r>
      <w:r w:rsidR="00FC6FBC" w:rsidRPr="00FC6FBC">
        <w:rPr>
          <w:rFonts w:cs="Helvetica"/>
          <w:color w:val="242424"/>
          <w:sz w:val="22"/>
          <w:szCs w:val="22"/>
        </w:rPr>
        <w:t xml:space="preserve">the </w:t>
      </w:r>
      <w:r w:rsidR="00FC6FBC" w:rsidRPr="00FC6FBC">
        <w:rPr>
          <w:rFonts w:cs="Helvetica"/>
          <w:i/>
          <w:iCs/>
          <w:color w:val="242424"/>
          <w:sz w:val="22"/>
          <w:szCs w:val="22"/>
        </w:rPr>
        <w:t>most useful</w:t>
      </w:r>
      <w:r w:rsidR="00FC6FBC" w:rsidRPr="00FC6FBC">
        <w:rPr>
          <w:rFonts w:cs="Helvetica"/>
          <w:color w:val="242424"/>
          <w:sz w:val="22"/>
          <w:szCs w:val="22"/>
        </w:rPr>
        <w:t xml:space="preserve"> aspect of this </w:t>
      </w:r>
      <w:r>
        <w:rPr>
          <w:rFonts w:cs="Helvetica"/>
          <w:color w:val="242424"/>
          <w:sz w:val="22"/>
          <w:szCs w:val="22"/>
        </w:rPr>
        <w:t>structural organisation</w:t>
      </w:r>
      <w:r w:rsidR="00FC6FBC" w:rsidRPr="00FC6FBC">
        <w:rPr>
          <w:rFonts w:cs="Helvetica"/>
          <w:color w:val="242424"/>
          <w:sz w:val="22"/>
          <w:szCs w:val="22"/>
        </w:rPr>
        <w:t xml:space="preserve">. </w:t>
      </w:r>
    </w:p>
    <w:p w14:paraId="2381DE88" w14:textId="77777777" w:rsidR="004D1A99" w:rsidRPr="00FC6FBC" w:rsidRDefault="004D1A99" w:rsidP="00FC6FBC">
      <w:pPr>
        <w:widowControl w:val="0"/>
        <w:autoSpaceDE w:val="0"/>
        <w:autoSpaceDN w:val="0"/>
        <w:adjustRightInd w:val="0"/>
        <w:rPr>
          <w:rFonts w:cs="Helvetica"/>
          <w:color w:val="242424"/>
          <w:sz w:val="22"/>
          <w:szCs w:val="22"/>
        </w:rPr>
      </w:pPr>
    </w:p>
    <w:p w14:paraId="1D0B6098" w14:textId="6D12C4EA" w:rsidR="00DA4180" w:rsidRDefault="00FC6FBC" w:rsidP="00FC6FBC">
      <w:pPr>
        <w:widowControl w:val="0"/>
        <w:autoSpaceDE w:val="0"/>
        <w:autoSpaceDN w:val="0"/>
        <w:adjustRightInd w:val="0"/>
        <w:rPr>
          <w:rFonts w:cs="Helvetica"/>
          <w:color w:val="242424"/>
          <w:sz w:val="22"/>
          <w:szCs w:val="22"/>
        </w:rPr>
      </w:pPr>
      <w:r w:rsidRPr="00FC6FBC">
        <w:rPr>
          <w:rFonts w:cs="Helvetica"/>
          <w:color w:val="242424"/>
          <w:sz w:val="22"/>
          <w:szCs w:val="22"/>
        </w:rPr>
        <w:t xml:space="preserve">Or maybe the </w:t>
      </w:r>
      <w:r w:rsidR="00DA4180">
        <w:rPr>
          <w:rFonts w:cs="Helvetica"/>
          <w:color w:val="242424"/>
          <w:sz w:val="22"/>
          <w:szCs w:val="22"/>
        </w:rPr>
        <w:t>“most useful”</w:t>
      </w:r>
      <w:r w:rsidRPr="00FC6FBC">
        <w:rPr>
          <w:rFonts w:cs="Helvetica"/>
          <w:color w:val="242424"/>
          <w:sz w:val="22"/>
          <w:szCs w:val="22"/>
        </w:rPr>
        <w:t xml:space="preserve"> factor of the entire AOK schema is not so much knowledge generation per se but rather appreciating what I already know through a comprehensive organizational structure, and the most important aspect of such a structure is the comprehensiveness, or flexibility, or something el</w:t>
      </w:r>
      <w:r w:rsidR="003B2C35">
        <w:rPr>
          <w:rFonts w:cs="Helvetica"/>
          <w:color w:val="242424"/>
          <w:sz w:val="22"/>
          <w:szCs w:val="22"/>
        </w:rPr>
        <w:t>se entirely, of each of my AOKs individually rather than their combination.</w:t>
      </w:r>
      <w:r w:rsidRPr="00FC6FBC">
        <w:rPr>
          <w:rFonts w:cs="Helvetica"/>
          <w:color w:val="242424"/>
          <w:sz w:val="22"/>
          <w:szCs w:val="22"/>
        </w:rPr>
        <w:t xml:space="preserve">   </w:t>
      </w:r>
    </w:p>
    <w:p w14:paraId="0ECCF226" w14:textId="77777777" w:rsidR="00DA4180" w:rsidRDefault="00DA4180" w:rsidP="00FC6FBC">
      <w:pPr>
        <w:widowControl w:val="0"/>
        <w:autoSpaceDE w:val="0"/>
        <w:autoSpaceDN w:val="0"/>
        <w:adjustRightInd w:val="0"/>
        <w:rPr>
          <w:rFonts w:cs="Helvetica"/>
          <w:color w:val="242424"/>
          <w:sz w:val="22"/>
          <w:szCs w:val="22"/>
        </w:rPr>
      </w:pPr>
    </w:p>
    <w:p w14:paraId="7DA07AB2" w14:textId="5B89B81C" w:rsidR="00FC6FBC" w:rsidRDefault="00FC6FBC" w:rsidP="00FC6FBC">
      <w:pPr>
        <w:widowControl w:val="0"/>
        <w:autoSpaceDE w:val="0"/>
        <w:autoSpaceDN w:val="0"/>
        <w:adjustRightInd w:val="0"/>
        <w:rPr>
          <w:rFonts w:cs="Helvetica"/>
          <w:color w:val="242424"/>
          <w:sz w:val="22"/>
          <w:szCs w:val="22"/>
        </w:rPr>
      </w:pPr>
      <w:r w:rsidRPr="00FC6FBC">
        <w:rPr>
          <w:rFonts w:cs="Helvetica"/>
          <w:color w:val="242424"/>
          <w:sz w:val="22"/>
          <w:szCs w:val="22"/>
        </w:rPr>
        <w:t>Or maybe the effectiveness of my entire AOK k</w:t>
      </w:r>
      <w:r w:rsidR="003B2C35">
        <w:rPr>
          <w:rFonts w:cs="Helvetica"/>
          <w:color w:val="242424"/>
          <w:sz w:val="22"/>
          <w:szCs w:val="22"/>
        </w:rPr>
        <w:t>nowledge structure depends on the individual’s</w:t>
      </w:r>
      <w:r w:rsidRPr="00FC6FBC">
        <w:rPr>
          <w:rFonts w:cs="Helvetica"/>
          <w:color w:val="242424"/>
          <w:sz w:val="22"/>
          <w:szCs w:val="22"/>
        </w:rPr>
        <w:t xml:space="preserve"> choice of AOKs themselves, </w:t>
      </w:r>
      <w:r w:rsidR="0066542A">
        <w:rPr>
          <w:rFonts w:cs="Helvetica"/>
          <w:color w:val="242424"/>
          <w:sz w:val="22"/>
          <w:szCs w:val="22"/>
        </w:rPr>
        <w:t xml:space="preserve">with </w:t>
      </w:r>
      <w:r w:rsidRPr="00FC6FBC">
        <w:rPr>
          <w:rFonts w:cs="Helvetica"/>
          <w:color w:val="242424"/>
          <w:sz w:val="22"/>
          <w:szCs w:val="22"/>
        </w:rPr>
        <w:t xml:space="preserve">the </w:t>
      </w:r>
      <w:r w:rsidR="0066542A">
        <w:rPr>
          <w:rFonts w:cs="Helvetica"/>
          <w:color w:val="242424"/>
          <w:sz w:val="22"/>
          <w:szCs w:val="22"/>
        </w:rPr>
        <w:t>‘most useful’ aspect of my framework sometimes lying</w:t>
      </w:r>
      <w:r w:rsidRPr="00FC6FBC">
        <w:rPr>
          <w:rFonts w:cs="Helvetica"/>
          <w:color w:val="242424"/>
          <w:sz w:val="22"/>
          <w:szCs w:val="22"/>
        </w:rPr>
        <w:t xml:space="preserve"> in the po</w:t>
      </w:r>
      <w:r w:rsidR="0066542A">
        <w:rPr>
          <w:rFonts w:cs="Helvetica"/>
          <w:color w:val="242424"/>
          <w:sz w:val="22"/>
          <w:szCs w:val="22"/>
        </w:rPr>
        <w:t>wer of the AOKs themselves whilst</w:t>
      </w:r>
      <w:r w:rsidRPr="00FC6FBC">
        <w:rPr>
          <w:rFonts w:cs="Helvetica"/>
          <w:color w:val="242424"/>
          <w:sz w:val="22"/>
          <w:szCs w:val="22"/>
        </w:rPr>
        <w:t xml:space="preserve"> in others it rests with how they might be combined.   </w:t>
      </w:r>
    </w:p>
    <w:p w14:paraId="641736BC" w14:textId="77777777" w:rsidR="0066542A" w:rsidRDefault="0066542A" w:rsidP="004D1A99">
      <w:pPr>
        <w:widowControl w:val="0"/>
        <w:tabs>
          <w:tab w:val="left" w:pos="220"/>
          <w:tab w:val="left" w:pos="720"/>
        </w:tabs>
        <w:autoSpaceDE w:val="0"/>
        <w:autoSpaceDN w:val="0"/>
        <w:adjustRightInd w:val="0"/>
        <w:spacing w:after="293"/>
        <w:rPr>
          <w:rFonts w:cs="Helvetica"/>
          <w:color w:val="242424"/>
          <w:sz w:val="22"/>
          <w:szCs w:val="22"/>
        </w:rPr>
      </w:pPr>
    </w:p>
    <w:p w14:paraId="16251AEE" w14:textId="1FF13285" w:rsidR="00C31CA1" w:rsidRDefault="0066542A" w:rsidP="00F55BF1">
      <w:pPr>
        <w:widowControl w:val="0"/>
        <w:tabs>
          <w:tab w:val="left" w:pos="220"/>
          <w:tab w:val="left" w:pos="720"/>
        </w:tabs>
        <w:autoSpaceDE w:val="0"/>
        <w:autoSpaceDN w:val="0"/>
        <w:adjustRightInd w:val="0"/>
        <w:spacing w:after="293"/>
        <w:rPr>
          <w:rFonts w:cs="Helvetica"/>
          <w:color w:val="242424"/>
          <w:sz w:val="22"/>
          <w:szCs w:val="22"/>
        </w:rPr>
      </w:pPr>
      <w:r>
        <w:rPr>
          <w:rFonts w:cs="Helvetica"/>
          <w:color w:val="242424"/>
          <w:sz w:val="22"/>
          <w:szCs w:val="22"/>
        </w:rPr>
        <w:t xml:space="preserve">A </w:t>
      </w:r>
      <w:r w:rsidR="00FC6FBC" w:rsidRPr="00FC6FBC">
        <w:rPr>
          <w:rFonts w:cs="Helvetica"/>
          <w:color w:val="242424"/>
          <w:sz w:val="22"/>
          <w:szCs w:val="22"/>
        </w:rPr>
        <w:t xml:space="preserve">successful exploration of this title will most definitely require you to plunge into an explicit analysis of the benefits of the “AOK organizational framework”.   And remember: it’s not enough to show that, however you define “useful” (and you must), combining AOKs is a useful thing to be doing.   </w:t>
      </w:r>
      <w:r w:rsidR="00AB0126">
        <w:rPr>
          <w:rFonts w:cs="Helvetica"/>
          <w:b/>
          <w:bCs/>
          <w:color w:val="242424"/>
          <w:sz w:val="22"/>
          <w:szCs w:val="22"/>
        </w:rPr>
        <w:t>Your</w:t>
      </w:r>
      <w:r w:rsidR="00FC6FBC" w:rsidRPr="00FC6FBC">
        <w:rPr>
          <w:rFonts w:cs="Helvetica"/>
          <w:b/>
          <w:bCs/>
          <w:color w:val="242424"/>
          <w:sz w:val="22"/>
          <w:szCs w:val="22"/>
        </w:rPr>
        <w:t xml:space="preserve"> job</w:t>
      </w:r>
      <w:r w:rsidR="00AB0126">
        <w:rPr>
          <w:rFonts w:cs="Helvetica"/>
          <w:b/>
          <w:bCs/>
          <w:color w:val="242424"/>
          <w:sz w:val="22"/>
          <w:szCs w:val="22"/>
        </w:rPr>
        <w:t xml:space="preserve"> here</w:t>
      </w:r>
      <w:r w:rsidR="00FC6FBC" w:rsidRPr="00FC6FBC">
        <w:rPr>
          <w:rFonts w:cs="Helvetica"/>
          <w:b/>
          <w:bCs/>
          <w:color w:val="242424"/>
          <w:sz w:val="22"/>
          <w:szCs w:val="22"/>
        </w:rPr>
        <w:t xml:space="preserve"> is to </w:t>
      </w:r>
      <w:r w:rsidR="00AB0126">
        <w:rPr>
          <w:rFonts w:cs="Helvetica"/>
          <w:b/>
          <w:bCs/>
          <w:color w:val="242424"/>
          <w:sz w:val="22"/>
          <w:szCs w:val="22"/>
        </w:rPr>
        <w:t>explore how the</w:t>
      </w:r>
      <w:r w:rsidR="00FC6FBC" w:rsidRPr="00FC6FBC">
        <w:rPr>
          <w:rFonts w:cs="Helvetica"/>
          <w:b/>
          <w:bCs/>
          <w:color w:val="242424"/>
          <w:sz w:val="22"/>
          <w:szCs w:val="22"/>
        </w:rPr>
        <w:t xml:space="preserve"> act of combining AOKs can be demonstrated to be—or not to be—or in some instances yes and in others no—the </w:t>
      </w:r>
      <w:r w:rsidR="00FC6FBC" w:rsidRPr="00AB0126">
        <w:rPr>
          <w:rFonts w:cs="Helvetica"/>
          <w:b/>
          <w:bCs/>
          <w:i/>
          <w:iCs/>
          <w:color w:val="242424"/>
          <w:sz w:val="22"/>
          <w:szCs w:val="22"/>
          <w:u w:val="single"/>
        </w:rPr>
        <w:t>most useful</w:t>
      </w:r>
      <w:r w:rsidR="00FC6FBC" w:rsidRPr="00FC6FBC">
        <w:rPr>
          <w:rFonts w:cs="Helvetica"/>
          <w:b/>
          <w:bCs/>
          <w:i/>
          <w:iCs/>
          <w:color w:val="242424"/>
          <w:sz w:val="22"/>
          <w:szCs w:val="22"/>
        </w:rPr>
        <w:t xml:space="preserve"> </w:t>
      </w:r>
      <w:r w:rsidR="00FC6FBC" w:rsidRPr="00FC6FBC">
        <w:rPr>
          <w:rFonts w:cs="Helvetica"/>
          <w:b/>
          <w:bCs/>
          <w:color w:val="242424"/>
          <w:sz w:val="22"/>
          <w:szCs w:val="22"/>
        </w:rPr>
        <w:t>aspect of the entire TOK knowledge framework.</w:t>
      </w:r>
    </w:p>
    <w:p w14:paraId="032BEC77" w14:textId="77777777" w:rsidR="00F55BF1" w:rsidRPr="00F55BF1" w:rsidRDefault="00F55BF1" w:rsidP="00F55BF1">
      <w:pPr>
        <w:widowControl w:val="0"/>
        <w:tabs>
          <w:tab w:val="left" w:pos="220"/>
          <w:tab w:val="left" w:pos="720"/>
        </w:tabs>
        <w:autoSpaceDE w:val="0"/>
        <w:autoSpaceDN w:val="0"/>
        <w:adjustRightInd w:val="0"/>
        <w:spacing w:after="293"/>
        <w:rPr>
          <w:rFonts w:cs="Helvetica"/>
          <w:color w:val="242424"/>
          <w:sz w:val="22"/>
          <w:szCs w:val="22"/>
        </w:rPr>
      </w:pPr>
    </w:p>
    <w:p w14:paraId="43DA7ABB" w14:textId="0405B3C6" w:rsidR="00C80532" w:rsidRPr="002A63F0" w:rsidRDefault="00C80532" w:rsidP="001D5EA0">
      <w:pPr>
        <w:widowControl w:val="0"/>
        <w:numPr>
          <w:ilvl w:val="0"/>
          <w:numId w:val="1"/>
        </w:numPr>
        <w:tabs>
          <w:tab w:val="left" w:pos="220"/>
          <w:tab w:val="left" w:pos="720"/>
        </w:tabs>
        <w:autoSpaceDE w:val="0"/>
        <w:autoSpaceDN w:val="0"/>
        <w:adjustRightInd w:val="0"/>
        <w:spacing w:after="293" w:line="340" w:lineRule="atLeast"/>
        <w:ind w:hanging="720"/>
        <w:jc w:val="both"/>
        <w:rPr>
          <w:rFonts w:cs="Arial"/>
          <w:b/>
          <w:bCs/>
          <w:color w:val="000000"/>
        </w:rPr>
      </w:pPr>
      <w:r w:rsidRPr="002A63F0">
        <w:rPr>
          <w:rFonts w:cs="Arial"/>
          <w:b/>
          <w:bCs/>
          <w:color w:val="000000"/>
        </w:rPr>
        <w:t xml:space="preserve">“Avoiding bias seems a </w:t>
      </w:r>
      <w:r w:rsidRPr="00A65775">
        <w:rPr>
          <w:rFonts w:cs="Arial"/>
          <w:b/>
          <w:bCs/>
          <w:color w:val="FF0000"/>
        </w:rPr>
        <w:t xml:space="preserve">commendable goal, </w:t>
      </w:r>
      <w:r w:rsidRPr="002A63F0">
        <w:rPr>
          <w:rFonts w:cs="Arial"/>
          <w:b/>
          <w:bCs/>
          <w:color w:val="000000"/>
        </w:rPr>
        <w:t xml:space="preserve">but this fails to recognize </w:t>
      </w:r>
      <w:r w:rsidRPr="00A65775">
        <w:rPr>
          <w:rFonts w:cs="Arial"/>
          <w:b/>
          <w:bCs/>
          <w:color w:val="FF0000"/>
        </w:rPr>
        <w:t xml:space="preserve">the positive role </w:t>
      </w:r>
      <w:r w:rsidRPr="002A63F0">
        <w:rPr>
          <w:rFonts w:cs="Arial"/>
          <w:b/>
          <w:bCs/>
          <w:color w:val="000000"/>
        </w:rPr>
        <w:t xml:space="preserve">that </w:t>
      </w:r>
      <w:r w:rsidR="00A65775">
        <w:rPr>
          <w:rFonts w:cs="Arial"/>
          <w:b/>
          <w:bCs/>
          <w:color w:val="000000"/>
        </w:rPr>
        <w:t xml:space="preserve">bias can play in </w:t>
      </w:r>
      <w:r w:rsidR="00A65775" w:rsidRPr="00A65775">
        <w:rPr>
          <w:rFonts w:cs="Arial"/>
          <w:b/>
          <w:bCs/>
          <w:color w:val="FF0000"/>
        </w:rPr>
        <w:t xml:space="preserve">the pursuit of </w:t>
      </w:r>
      <w:r w:rsidRPr="00A65775">
        <w:rPr>
          <w:rFonts w:cs="Arial"/>
          <w:b/>
          <w:bCs/>
          <w:color w:val="FF0000"/>
        </w:rPr>
        <w:t>knowledge</w:t>
      </w:r>
      <w:r w:rsidRPr="002A63F0">
        <w:rPr>
          <w:rFonts w:cs="Arial"/>
          <w:b/>
          <w:bCs/>
          <w:color w:val="000000"/>
        </w:rPr>
        <w:t xml:space="preserve">.” </w:t>
      </w:r>
      <w:r w:rsidR="00A65775">
        <w:rPr>
          <w:rFonts w:cs="Arial"/>
          <w:b/>
          <w:bCs/>
          <w:color w:val="000000"/>
        </w:rPr>
        <w:t>(three concept question)</w:t>
      </w:r>
    </w:p>
    <w:p w14:paraId="2FA33FA3" w14:textId="66494BA6" w:rsidR="00C80532" w:rsidRPr="002A63F0" w:rsidRDefault="001D5EA0" w:rsidP="00C80532">
      <w:pPr>
        <w:widowControl w:val="0"/>
        <w:tabs>
          <w:tab w:val="left" w:pos="220"/>
          <w:tab w:val="left" w:pos="720"/>
        </w:tabs>
        <w:autoSpaceDE w:val="0"/>
        <w:autoSpaceDN w:val="0"/>
        <w:adjustRightInd w:val="0"/>
        <w:spacing w:after="293" w:line="340" w:lineRule="atLeast"/>
        <w:rPr>
          <w:rFonts w:cs="Arial"/>
          <w:b/>
          <w:bCs/>
          <w:color w:val="000000"/>
        </w:rPr>
      </w:pPr>
      <w:r>
        <w:rPr>
          <w:rFonts w:cs="Arial"/>
          <w:b/>
          <w:bCs/>
          <w:color w:val="000000"/>
        </w:rPr>
        <w:tab/>
      </w:r>
      <w:r w:rsidR="00C80532" w:rsidRPr="002A63F0">
        <w:rPr>
          <w:rFonts w:cs="Arial"/>
          <w:b/>
          <w:bCs/>
          <w:color w:val="000000"/>
        </w:rPr>
        <w:t xml:space="preserve">Discuss this statement with reference to two areas of knowledge. </w:t>
      </w:r>
      <w:r w:rsidR="00C80532" w:rsidRPr="002A63F0">
        <w:rPr>
          <w:rFonts w:ascii="MS Mincho" w:eastAsia="MS Mincho" w:hAnsi="MS Mincho" w:cs="MS Mincho"/>
          <w:b/>
          <w:bCs/>
          <w:color w:val="000000"/>
        </w:rPr>
        <w:t> </w:t>
      </w:r>
    </w:p>
    <w:p w14:paraId="421758CA" w14:textId="178FB79D" w:rsidR="006B035E" w:rsidRPr="006B035E" w:rsidRDefault="006B035E" w:rsidP="006B035E">
      <w:pPr>
        <w:spacing w:before="100" w:beforeAutospacing="1" w:after="360"/>
        <w:rPr>
          <w:rFonts w:cs="Tahoma"/>
          <w:color w:val="303030"/>
          <w:sz w:val="22"/>
          <w:szCs w:val="22"/>
          <w:lang w:eastAsia="en-GB"/>
        </w:rPr>
      </w:pPr>
      <w:r w:rsidRPr="006B035E">
        <w:rPr>
          <w:rFonts w:cs="Tahoma"/>
          <w:color w:val="303030"/>
          <w:sz w:val="22"/>
          <w:szCs w:val="22"/>
          <w:lang w:eastAsia="en-GB"/>
        </w:rPr>
        <w:t>This title</w:t>
      </w:r>
      <w:r w:rsidR="00693EB5">
        <w:rPr>
          <w:rFonts w:cs="Tahoma"/>
          <w:color w:val="303030"/>
          <w:sz w:val="22"/>
          <w:szCs w:val="22"/>
          <w:lang w:eastAsia="en-GB"/>
        </w:rPr>
        <w:t xml:space="preserve"> </w:t>
      </w:r>
      <w:r w:rsidRPr="006B035E">
        <w:rPr>
          <w:rFonts w:cs="Tahoma"/>
          <w:color w:val="303030"/>
          <w:sz w:val="22"/>
          <w:szCs w:val="22"/>
          <w:lang w:eastAsia="en-GB"/>
        </w:rPr>
        <w:t>asks us to consider </w:t>
      </w:r>
      <w:r w:rsidRPr="006B035E">
        <w:rPr>
          <w:rFonts w:cs="Tahoma"/>
          <w:b/>
          <w:bCs/>
          <w:color w:val="303030"/>
          <w:sz w:val="22"/>
          <w:szCs w:val="22"/>
          <w:lang w:eastAsia="en-GB"/>
        </w:rPr>
        <w:t>whether or not biases might sometimes serve a </w:t>
      </w:r>
      <w:r w:rsidRPr="006B035E">
        <w:rPr>
          <w:rFonts w:cs="Tahoma"/>
          <w:b/>
          <w:bCs/>
          <w:i/>
          <w:iCs/>
          <w:color w:val="303030"/>
          <w:sz w:val="22"/>
          <w:szCs w:val="22"/>
          <w:lang w:eastAsia="en-GB"/>
        </w:rPr>
        <w:t>positive</w:t>
      </w:r>
      <w:r w:rsidRPr="006B035E">
        <w:rPr>
          <w:rFonts w:cs="Tahoma"/>
          <w:b/>
          <w:bCs/>
          <w:color w:val="303030"/>
          <w:sz w:val="22"/>
          <w:szCs w:val="22"/>
          <w:lang w:eastAsia="en-GB"/>
        </w:rPr>
        <w:t> role in the knowledge process</w:t>
      </w:r>
      <w:r w:rsidRPr="006B035E">
        <w:rPr>
          <w:rFonts w:cs="Tahoma"/>
          <w:color w:val="303030"/>
          <w:sz w:val="22"/>
          <w:szCs w:val="22"/>
          <w:lang w:eastAsia="en-GB"/>
        </w:rPr>
        <w:t>.  To most students—and perhaps even many teachers—such a notion will initially seem quite startling.  After all, aren’t we all agreed that biases are generally a </w:t>
      </w:r>
      <w:r w:rsidRPr="006B035E">
        <w:rPr>
          <w:rFonts w:cs="Tahoma"/>
          <w:i/>
          <w:iCs/>
          <w:color w:val="303030"/>
          <w:sz w:val="22"/>
          <w:szCs w:val="22"/>
          <w:lang w:eastAsia="en-GB"/>
        </w:rPr>
        <w:t>bad</w:t>
      </w:r>
      <w:r w:rsidRPr="006B035E">
        <w:rPr>
          <w:rFonts w:cs="Tahoma"/>
          <w:color w:val="303030"/>
          <w:sz w:val="22"/>
          <w:szCs w:val="22"/>
          <w:lang w:eastAsia="en-GB"/>
        </w:rPr>
        <w:t> thing, representing a combination of closed-mindedness, pre-set expectations, and a needlessly blinkered world-view?  How can biases possibly be </w:t>
      </w:r>
      <w:r w:rsidRPr="006B035E">
        <w:rPr>
          <w:rFonts w:cs="Tahoma"/>
          <w:i/>
          <w:iCs/>
          <w:color w:val="303030"/>
          <w:sz w:val="22"/>
          <w:szCs w:val="22"/>
          <w:lang w:eastAsia="en-GB"/>
        </w:rPr>
        <w:t>good </w:t>
      </w:r>
      <w:r w:rsidRPr="006B035E">
        <w:rPr>
          <w:rFonts w:cs="Tahoma"/>
          <w:color w:val="303030"/>
          <w:sz w:val="22"/>
          <w:szCs w:val="22"/>
          <w:lang w:eastAsia="en-GB"/>
        </w:rPr>
        <w:t>things to have?</w:t>
      </w:r>
    </w:p>
    <w:p w14:paraId="14B604B8" w14:textId="71DC8233" w:rsidR="006B035E" w:rsidRPr="006B035E" w:rsidRDefault="00693EB5" w:rsidP="006B035E">
      <w:pPr>
        <w:spacing w:before="100" w:beforeAutospacing="1" w:after="360"/>
        <w:rPr>
          <w:rFonts w:cs="Tahoma"/>
          <w:color w:val="303030"/>
          <w:sz w:val="22"/>
          <w:szCs w:val="22"/>
          <w:lang w:eastAsia="en-GB"/>
        </w:rPr>
      </w:pPr>
      <w:r>
        <w:rPr>
          <w:rFonts w:cs="Tahoma"/>
          <w:color w:val="303030"/>
          <w:sz w:val="22"/>
          <w:szCs w:val="22"/>
          <w:lang w:eastAsia="en-GB"/>
        </w:rPr>
        <w:t>The</w:t>
      </w:r>
      <w:r w:rsidR="006B035E" w:rsidRPr="006B035E">
        <w:rPr>
          <w:rFonts w:cs="Tahoma"/>
          <w:color w:val="303030"/>
          <w:sz w:val="22"/>
          <w:szCs w:val="22"/>
          <w:lang w:eastAsia="en-GB"/>
        </w:rPr>
        <w:t xml:space="preserve"> entire point of this title is for you to come up with your own view.  But unlike many PTs where the onus is on the student to elaborate subtle shades of grey associated with specific words (e.g. </w:t>
      </w:r>
      <w:r>
        <w:rPr>
          <w:rFonts w:cs="Tahoma"/>
          <w:i/>
          <w:iCs/>
          <w:color w:val="303030"/>
          <w:sz w:val="22"/>
          <w:szCs w:val="22"/>
          <w:lang w:eastAsia="en-GB"/>
        </w:rPr>
        <w:t xml:space="preserve"> “useful”;</w:t>
      </w:r>
      <w:r w:rsidR="006B035E" w:rsidRPr="006B035E">
        <w:rPr>
          <w:rFonts w:cs="Tahoma"/>
          <w:i/>
          <w:iCs/>
          <w:color w:val="303030"/>
          <w:sz w:val="22"/>
          <w:szCs w:val="22"/>
          <w:lang w:eastAsia="en-GB"/>
        </w:rPr>
        <w:t xml:space="preserve"> </w:t>
      </w:r>
      <w:r>
        <w:rPr>
          <w:rFonts w:cs="Tahoma"/>
          <w:i/>
          <w:iCs/>
          <w:color w:val="303030"/>
          <w:sz w:val="22"/>
          <w:szCs w:val="22"/>
          <w:lang w:eastAsia="en-GB"/>
        </w:rPr>
        <w:t>“element of trust”;</w:t>
      </w:r>
      <w:r w:rsidR="006B035E" w:rsidRPr="006B035E">
        <w:rPr>
          <w:rFonts w:cs="Tahoma"/>
          <w:i/>
          <w:iCs/>
          <w:color w:val="303030"/>
          <w:sz w:val="22"/>
          <w:szCs w:val="22"/>
          <w:lang w:eastAsia="en-GB"/>
        </w:rPr>
        <w:t xml:space="preserve"> </w:t>
      </w:r>
      <w:r>
        <w:rPr>
          <w:rFonts w:cs="Tahoma"/>
          <w:i/>
          <w:iCs/>
          <w:color w:val="303030"/>
          <w:sz w:val="22"/>
          <w:szCs w:val="22"/>
          <w:lang w:eastAsia="en-GB"/>
        </w:rPr>
        <w:t>“</w:t>
      </w:r>
      <w:r w:rsidR="006B035E" w:rsidRPr="006B035E">
        <w:rPr>
          <w:rFonts w:cs="Tahoma"/>
          <w:i/>
          <w:iCs/>
          <w:color w:val="303030"/>
          <w:sz w:val="22"/>
          <w:szCs w:val="22"/>
          <w:lang w:eastAsia="en-GB"/>
        </w:rPr>
        <w:t> </w:t>
      </w:r>
      <w:r w:rsidR="006B035E" w:rsidRPr="006B035E">
        <w:rPr>
          <w:rFonts w:cs="Tahoma"/>
          <w:b/>
          <w:bCs/>
          <w:i/>
          <w:iCs/>
          <w:color w:val="303030"/>
          <w:sz w:val="22"/>
          <w:szCs w:val="22"/>
          <w:lang w:eastAsia="en-GB"/>
        </w:rPr>
        <w:t>always</w:t>
      </w:r>
      <w:r>
        <w:rPr>
          <w:rFonts w:cs="Tahoma"/>
          <w:b/>
          <w:bCs/>
          <w:i/>
          <w:iCs/>
          <w:color w:val="303030"/>
          <w:sz w:val="22"/>
          <w:szCs w:val="22"/>
          <w:lang w:eastAsia="en-GB"/>
        </w:rPr>
        <w:t>”</w:t>
      </w:r>
      <w:r w:rsidR="006B035E" w:rsidRPr="006B035E">
        <w:rPr>
          <w:rFonts w:cs="Tahoma"/>
          <w:i/>
          <w:iCs/>
          <w:color w:val="303030"/>
          <w:sz w:val="22"/>
          <w:szCs w:val="22"/>
          <w:lang w:eastAsia="en-GB"/>
        </w:rPr>
        <w:t> present?</w:t>
      </w:r>
      <w:r w:rsidR="006B035E" w:rsidRPr="006B035E">
        <w:rPr>
          <w:rFonts w:cs="Tahoma"/>
          <w:color w:val="303030"/>
          <w:sz w:val="22"/>
          <w:szCs w:val="22"/>
          <w:lang w:eastAsia="en-GB"/>
        </w:rPr>
        <w:t xml:space="preserve">), this title </w:t>
      </w:r>
      <w:r>
        <w:rPr>
          <w:rFonts w:cs="Tahoma"/>
          <w:color w:val="303030"/>
          <w:sz w:val="22"/>
          <w:szCs w:val="22"/>
          <w:lang w:eastAsia="en-GB"/>
        </w:rPr>
        <w:t>should</w:t>
      </w:r>
      <w:r w:rsidR="006B035E" w:rsidRPr="006B035E">
        <w:rPr>
          <w:rFonts w:cs="Tahoma"/>
          <w:color w:val="303030"/>
          <w:sz w:val="22"/>
          <w:szCs w:val="22"/>
          <w:lang w:eastAsia="en-GB"/>
        </w:rPr>
        <w:t xml:space="preserve"> appeal to those whose interests are naturally oriented towards </w:t>
      </w:r>
      <w:r>
        <w:rPr>
          <w:rFonts w:cs="Tahoma"/>
          <w:color w:val="303030"/>
          <w:sz w:val="22"/>
          <w:szCs w:val="22"/>
          <w:lang w:eastAsia="en-GB"/>
        </w:rPr>
        <w:t>a</w:t>
      </w:r>
      <w:r w:rsidR="006B035E" w:rsidRPr="006B035E">
        <w:rPr>
          <w:rFonts w:cs="Tahoma"/>
          <w:color w:val="303030"/>
          <w:sz w:val="22"/>
          <w:szCs w:val="22"/>
          <w:lang w:eastAsia="en-GB"/>
        </w:rPr>
        <w:t xml:space="preserve"> broader conceptual frameworks: </w:t>
      </w:r>
      <w:r w:rsidR="006B035E" w:rsidRPr="006B035E">
        <w:rPr>
          <w:rFonts w:cs="Tahoma"/>
          <w:b/>
          <w:bCs/>
          <w:color w:val="303030"/>
          <w:sz w:val="22"/>
          <w:szCs w:val="22"/>
          <w:lang w:eastAsia="en-GB"/>
        </w:rPr>
        <w:t>whatever can be possibly meant by a “positive bias”?  </w:t>
      </w:r>
    </w:p>
    <w:p w14:paraId="25DFB753" w14:textId="02D2CDFA" w:rsidR="006B035E" w:rsidRPr="006B035E" w:rsidRDefault="006B035E" w:rsidP="006B035E">
      <w:pPr>
        <w:spacing w:before="100" w:beforeAutospacing="1" w:after="360"/>
        <w:rPr>
          <w:rFonts w:cs="Tahoma"/>
          <w:color w:val="303030"/>
          <w:sz w:val="22"/>
          <w:szCs w:val="22"/>
          <w:lang w:eastAsia="en-GB"/>
        </w:rPr>
      </w:pPr>
      <w:r w:rsidRPr="006B035E">
        <w:rPr>
          <w:rFonts w:cs="Tahoma"/>
          <w:color w:val="303030"/>
          <w:sz w:val="22"/>
          <w:szCs w:val="22"/>
          <w:lang w:eastAsia="en-GB"/>
        </w:rPr>
        <w:t xml:space="preserve"> Imagine a world where knowledge-seekers always start their investigations from a position of total ignorance, wholly uninfluenced by anything that has happened before.   Physicists would sit down to do their experiments ignorant of Newton’s Laws (or any others), historians wouldn’t have read (or at least remembered) any other text before they begin their analysis, anthropologists would judge every human society they encounter as the first one they’ve ever seen. The idea here is to flesh out two things:</w:t>
      </w:r>
    </w:p>
    <w:p w14:paraId="1288B2A3" w14:textId="77777777" w:rsidR="006B035E" w:rsidRPr="006B035E" w:rsidRDefault="006B035E" w:rsidP="006B035E">
      <w:pPr>
        <w:numPr>
          <w:ilvl w:val="0"/>
          <w:numId w:val="10"/>
        </w:numPr>
        <w:spacing w:before="100" w:beforeAutospacing="1" w:after="100" w:afterAutospacing="1"/>
        <w:ind w:left="0"/>
        <w:rPr>
          <w:rFonts w:eastAsia="Times New Roman" w:cs="Tahoma"/>
          <w:color w:val="303030"/>
          <w:sz w:val="22"/>
          <w:szCs w:val="22"/>
          <w:lang w:eastAsia="en-GB"/>
        </w:rPr>
      </w:pPr>
      <w:r w:rsidRPr="006B035E">
        <w:rPr>
          <w:rFonts w:eastAsia="Times New Roman" w:cs="Tahoma"/>
          <w:i/>
          <w:iCs/>
          <w:color w:val="303030"/>
          <w:sz w:val="22"/>
          <w:szCs w:val="22"/>
          <w:lang w:eastAsia="en-GB"/>
        </w:rPr>
        <w:t>What would it take, exactly, for a knowledge-seeker to be completely without any biases whatever?</w:t>
      </w:r>
    </w:p>
    <w:p w14:paraId="2139D5A2" w14:textId="77777777" w:rsidR="006B035E" w:rsidRPr="006B035E" w:rsidRDefault="006B035E" w:rsidP="006B035E">
      <w:pPr>
        <w:numPr>
          <w:ilvl w:val="0"/>
          <w:numId w:val="10"/>
        </w:numPr>
        <w:spacing w:before="100" w:beforeAutospacing="1" w:after="100" w:afterAutospacing="1"/>
        <w:ind w:left="0"/>
        <w:rPr>
          <w:rFonts w:eastAsia="Times New Roman" w:cs="Tahoma"/>
          <w:color w:val="303030"/>
          <w:sz w:val="22"/>
          <w:szCs w:val="22"/>
          <w:lang w:eastAsia="en-GB"/>
        </w:rPr>
      </w:pPr>
      <w:r w:rsidRPr="006B035E">
        <w:rPr>
          <w:rFonts w:eastAsia="Times New Roman" w:cs="Tahoma"/>
          <w:i/>
          <w:iCs/>
          <w:color w:val="303030"/>
          <w:sz w:val="22"/>
          <w:szCs w:val="22"/>
          <w:lang w:eastAsia="en-GB"/>
        </w:rPr>
        <w:t>Assuming that could somehow be arranged, would it, in fact, be a good thing in terms of their ability to produce knowledge?</w:t>
      </w:r>
    </w:p>
    <w:p w14:paraId="601136A9" w14:textId="13E94304" w:rsidR="006B035E" w:rsidRPr="006B035E" w:rsidRDefault="00693EB5" w:rsidP="006B035E">
      <w:pPr>
        <w:spacing w:before="100" w:beforeAutospacing="1" w:after="360"/>
        <w:rPr>
          <w:rFonts w:cs="Tahoma"/>
          <w:color w:val="303030"/>
          <w:sz w:val="22"/>
          <w:szCs w:val="22"/>
          <w:lang w:eastAsia="en-GB"/>
        </w:rPr>
      </w:pPr>
      <w:r>
        <w:rPr>
          <w:rFonts w:cs="Tahoma"/>
          <w:color w:val="303030"/>
          <w:sz w:val="22"/>
          <w:szCs w:val="22"/>
          <w:lang w:eastAsia="en-GB"/>
        </w:rPr>
        <w:t>F</w:t>
      </w:r>
      <w:r w:rsidR="006B035E" w:rsidRPr="006B035E">
        <w:rPr>
          <w:rFonts w:cs="Tahoma"/>
          <w:color w:val="303030"/>
          <w:sz w:val="22"/>
          <w:szCs w:val="22"/>
          <w:lang w:eastAsia="en-GB"/>
        </w:rPr>
        <w:t>or all practical purposes, it is inevitable that</w:t>
      </w:r>
      <w:r>
        <w:rPr>
          <w:rFonts w:cs="Tahoma"/>
          <w:color w:val="303030"/>
          <w:sz w:val="22"/>
          <w:szCs w:val="22"/>
          <w:lang w:eastAsia="en-GB"/>
        </w:rPr>
        <w:t xml:space="preserve"> </w:t>
      </w:r>
      <w:r w:rsidR="006B035E" w:rsidRPr="006B035E">
        <w:rPr>
          <w:rFonts w:cs="Tahoma"/>
          <w:color w:val="303030"/>
          <w:sz w:val="22"/>
          <w:szCs w:val="22"/>
          <w:lang w:eastAsia="en-GB"/>
        </w:rPr>
        <w:t xml:space="preserve">those involved in the pursuit of knowledge inevitably bring some biases to the table as they begin their inquiries.  Moreover, the more experienced and knowledgeable they are, the larger the number of biases they might have. Meanwhile, a world where knowledge-seekers were all strictly unbiased would be tremendously inefficient from a knowledge-generation </w:t>
      </w:r>
      <w:r>
        <w:rPr>
          <w:rFonts w:cs="Tahoma"/>
          <w:color w:val="303030"/>
          <w:sz w:val="22"/>
          <w:szCs w:val="22"/>
          <w:lang w:eastAsia="en-GB"/>
        </w:rPr>
        <w:t xml:space="preserve">POV. </w:t>
      </w:r>
      <w:r w:rsidR="006B035E" w:rsidRPr="006B035E">
        <w:rPr>
          <w:rFonts w:cs="Tahoma"/>
          <w:color w:val="303030"/>
          <w:sz w:val="22"/>
          <w:szCs w:val="22"/>
          <w:lang w:eastAsia="en-GB"/>
        </w:rPr>
        <w:t> </w:t>
      </w:r>
      <w:r>
        <w:rPr>
          <w:rFonts w:cs="Tahoma"/>
          <w:color w:val="303030"/>
          <w:sz w:val="22"/>
          <w:szCs w:val="22"/>
          <w:lang w:eastAsia="en-GB"/>
        </w:rPr>
        <w:t>Therefore</w:t>
      </w:r>
      <w:r w:rsidR="006B035E" w:rsidRPr="006B035E">
        <w:rPr>
          <w:rFonts w:cs="Tahoma"/>
          <w:color w:val="303030"/>
          <w:sz w:val="22"/>
          <w:szCs w:val="22"/>
          <w:lang w:eastAsia="en-GB"/>
        </w:rPr>
        <w:t xml:space="preserve"> a certain amount of bias in the knowledge process inevitable, but that seems to be a good thing.  But bias can </w:t>
      </w:r>
      <w:r>
        <w:rPr>
          <w:rFonts w:cs="Tahoma"/>
          <w:color w:val="303030"/>
          <w:sz w:val="22"/>
          <w:szCs w:val="22"/>
          <w:lang w:eastAsia="en-GB"/>
        </w:rPr>
        <w:t xml:space="preserve">also </w:t>
      </w:r>
      <w:r w:rsidR="006B035E" w:rsidRPr="006B035E">
        <w:rPr>
          <w:rFonts w:cs="Tahoma"/>
          <w:color w:val="303030"/>
          <w:sz w:val="22"/>
          <w:szCs w:val="22"/>
          <w:lang w:eastAsia="en-GB"/>
        </w:rPr>
        <w:t>be significantly </w:t>
      </w:r>
      <w:r w:rsidR="006B035E" w:rsidRPr="006B035E">
        <w:rPr>
          <w:rFonts w:cs="Tahoma"/>
          <w:i/>
          <w:iCs/>
          <w:color w:val="303030"/>
          <w:sz w:val="22"/>
          <w:szCs w:val="22"/>
          <w:lang w:eastAsia="en-GB"/>
        </w:rPr>
        <w:t>detrimental</w:t>
      </w:r>
      <w:r w:rsidR="006B035E" w:rsidRPr="006B035E">
        <w:rPr>
          <w:rFonts w:cs="Tahoma"/>
          <w:color w:val="303030"/>
          <w:sz w:val="22"/>
          <w:szCs w:val="22"/>
          <w:lang w:eastAsia="en-GB"/>
        </w:rPr>
        <w:t> </w:t>
      </w:r>
      <w:r>
        <w:rPr>
          <w:rFonts w:cs="Tahoma"/>
          <w:color w:val="303030"/>
          <w:sz w:val="22"/>
          <w:szCs w:val="22"/>
          <w:lang w:eastAsia="en-GB"/>
        </w:rPr>
        <w:t>too.</w:t>
      </w:r>
    </w:p>
    <w:p w14:paraId="41C686A5" w14:textId="61A3A0E0" w:rsidR="00693EB5" w:rsidRDefault="006B035E" w:rsidP="006B035E">
      <w:pPr>
        <w:spacing w:before="100" w:beforeAutospacing="1" w:after="360"/>
        <w:rPr>
          <w:rFonts w:cs="Tahoma"/>
          <w:color w:val="303030"/>
          <w:sz w:val="22"/>
          <w:szCs w:val="22"/>
          <w:lang w:eastAsia="en-GB"/>
        </w:rPr>
      </w:pPr>
      <w:r w:rsidRPr="006B035E">
        <w:rPr>
          <w:rFonts w:cs="Tahoma"/>
          <w:color w:val="303030"/>
          <w:sz w:val="22"/>
          <w:szCs w:val="22"/>
          <w:lang w:eastAsia="en-GB"/>
        </w:rPr>
        <w:t>One approach might be to make a distinction between “good” and “bad” bias, or “reasonable” and “unreasonable” biases</w:t>
      </w:r>
      <w:r w:rsidR="00693EB5">
        <w:rPr>
          <w:rFonts w:cs="Tahoma"/>
          <w:color w:val="303030"/>
          <w:sz w:val="22"/>
          <w:szCs w:val="22"/>
          <w:lang w:eastAsia="en-GB"/>
        </w:rPr>
        <w:t>….</w:t>
      </w:r>
    </w:p>
    <w:p w14:paraId="24CD12AE" w14:textId="00C5D7C2" w:rsidR="00AF6CA9" w:rsidRPr="00693EB5" w:rsidRDefault="006B035E" w:rsidP="00693EB5">
      <w:pPr>
        <w:spacing w:before="100" w:beforeAutospacing="1" w:after="360"/>
        <w:rPr>
          <w:rFonts w:cs="Tahoma"/>
          <w:color w:val="303030"/>
          <w:sz w:val="22"/>
          <w:szCs w:val="22"/>
          <w:lang w:eastAsia="en-GB"/>
        </w:rPr>
      </w:pPr>
      <w:r w:rsidRPr="006B035E">
        <w:rPr>
          <w:rFonts w:cs="Tahoma"/>
          <w:color w:val="303030"/>
          <w:sz w:val="22"/>
          <w:szCs w:val="22"/>
          <w:lang w:eastAsia="en-GB"/>
        </w:rPr>
        <w:t>Another might be to recognize that the problem with bias in this case isn’t so much that we will approach a situation with some pre-set expectations or inclinations but to ensure that we explicitly recognize what they are so that they don’t unduly prejudice our efforts.</w:t>
      </w:r>
    </w:p>
    <w:sectPr w:rsidR="00AF6CA9" w:rsidRPr="00693EB5" w:rsidSect="00C80532">
      <w:pgSz w:w="15840" w:h="12240" w:orient="landscape"/>
      <w:pgMar w:top="1440" w:right="1440" w:bottom="1440" w:left="1440" w:header="720" w:footer="720" w:gutter="0"/>
      <w:cols w:space="720"/>
      <w:noEndnote/>
      <w:docGrid w:linePitch="326"/>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D7694"/>
    <w:multiLevelType w:val="multilevel"/>
    <w:tmpl w:val="C3CA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A209D"/>
    <w:multiLevelType w:val="hybridMultilevel"/>
    <w:tmpl w:val="C596A002"/>
    <w:lvl w:ilvl="0" w:tplc="366C5448">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A0180"/>
    <w:multiLevelType w:val="multilevel"/>
    <w:tmpl w:val="5B9A7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6449C9"/>
    <w:multiLevelType w:val="multilevel"/>
    <w:tmpl w:val="B3741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57F12"/>
    <w:multiLevelType w:val="hybridMultilevel"/>
    <w:tmpl w:val="0FAC7F4A"/>
    <w:lvl w:ilvl="0" w:tplc="03A881FC">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8123E"/>
    <w:multiLevelType w:val="multilevel"/>
    <w:tmpl w:val="1CECD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2F2D73"/>
    <w:multiLevelType w:val="multilevel"/>
    <w:tmpl w:val="AA78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A33660"/>
    <w:multiLevelType w:val="hybridMultilevel"/>
    <w:tmpl w:val="4A3C4DEC"/>
    <w:lvl w:ilvl="0" w:tplc="5344AEEC">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B46855"/>
    <w:multiLevelType w:val="multilevel"/>
    <w:tmpl w:val="B9A2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8"/>
  </w:num>
  <w:num w:numId="6">
    <w:abstractNumId w:val="5"/>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32"/>
    <w:rsid w:val="001D5EA0"/>
    <w:rsid w:val="002A63F0"/>
    <w:rsid w:val="003B2C35"/>
    <w:rsid w:val="003C1B68"/>
    <w:rsid w:val="003E49C9"/>
    <w:rsid w:val="004D1A99"/>
    <w:rsid w:val="005B4CE3"/>
    <w:rsid w:val="005B74C5"/>
    <w:rsid w:val="005C1730"/>
    <w:rsid w:val="006025E7"/>
    <w:rsid w:val="0066542A"/>
    <w:rsid w:val="006741C8"/>
    <w:rsid w:val="00693EB5"/>
    <w:rsid w:val="006B035E"/>
    <w:rsid w:val="006B3C6B"/>
    <w:rsid w:val="007D405B"/>
    <w:rsid w:val="00834BA0"/>
    <w:rsid w:val="00880A55"/>
    <w:rsid w:val="00882458"/>
    <w:rsid w:val="00952C32"/>
    <w:rsid w:val="00971FB9"/>
    <w:rsid w:val="009F1BBD"/>
    <w:rsid w:val="009F25D1"/>
    <w:rsid w:val="00A03DF7"/>
    <w:rsid w:val="00A15DFC"/>
    <w:rsid w:val="00A65775"/>
    <w:rsid w:val="00AA61EB"/>
    <w:rsid w:val="00AB0126"/>
    <w:rsid w:val="00AE5FAC"/>
    <w:rsid w:val="00C31CA1"/>
    <w:rsid w:val="00C80532"/>
    <w:rsid w:val="00DA4180"/>
    <w:rsid w:val="00DB4897"/>
    <w:rsid w:val="00E67A7E"/>
    <w:rsid w:val="00EA0206"/>
    <w:rsid w:val="00EA3466"/>
    <w:rsid w:val="00EB2917"/>
    <w:rsid w:val="00F10713"/>
    <w:rsid w:val="00F112D7"/>
    <w:rsid w:val="00F367DB"/>
    <w:rsid w:val="00F448E8"/>
    <w:rsid w:val="00F55BF1"/>
    <w:rsid w:val="00FC6F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C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B4897"/>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EA0"/>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1D5EA0"/>
  </w:style>
  <w:style w:type="character" w:styleId="Strong">
    <w:name w:val="Strong"/>
    <w:basedOn w:val="DefaultParagraphFont"/>
    <w:uiPriority w:val="22"/>
    <w:qFormat/>
    <w:rsid w:val="001D5EA0"/>
    <w:rPr>
      <w:b/>
      <w:bCs/>
    </w:rPr>
  </w:style>
  <w:style w:type="character" w:styleId="Emphasis">
    <w:name w:val="Emphasis"/>
    <w:basedOn w:val="DefaultParagraphFont"/>
    <w:uiPriority w:val="20"/>
    <w:qFormat/>
    <w:rsid w:val="001D5EA0"/>
    <w:rPr>
      <w:i/>
      <w:iCs/>
    </w:rPr>
  </w:style>
  <w:style w:type="paragraph" w:customStyle="1" w:styleId="has-drop-cap">
    <w:name w:val="has-drop-cap"/>
    <w:basedOn w:val="Normal"/>
    <w:rsid w:val="001D5EA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EA3466"/>
    <w:pPr>
      <w:ind w:left="720"/>
      <w:contextualSpacing/>
    </w:pPr>
  </w:style>
  <w:style w:type="character" w:customStyle="1" w:styleId="Heading2Char">
    <w:name w:val="Heading 2 Char"/>
    <w:basedOn w:val="DefaultParagraphFont"/>
    <w:link w:val="Heading2"/>
    <w:uiPriority w:val="9"/>
    <w:rsid w:val="00DB4897"/>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957">
      <w:bodyDiv w:val="1"/>
      <w:marLeft w:val="0"/>
      <w:marRight w:val="0"/>
      <w:marTop w:val="0"/>
      <w:marBottom w:val="0"/>
      <w:divBdr>
        <w:top w:val="none" w:sz="0" w:space="0" w:color="auto"/>
        <w:left w:val="none" w:sz="0" w:space="0" w:color="auto"/>
        <w:bottom w:val="none" w:sz="0" w:space="0" w:color="auto"/>
        <w:right w:val="none" w:sz="0" w:space="0" w:color="auto"/>
      </w:divBdr>
    </w:div>
    <w:div w:id="382025983">
      <w:bodyDiv w:val="1"/>
      <w:marLeft w:val="0"/>
      <w:marRight w:val="0"/>
      <w:marTop w:val="0"/>
      <w:marBottom w:val="0"/>
      <w:divBdr>
        <w:top w:val="none" w:sz="0" w:space="0" w:color="auto"/>
        <w:left w:val="none" w:sz="0" w:space="0" w:color="auto"/>
        <w:bottom w:val="none" w:sz="0" w:space="0" w:color="auto"/>
        <w:right w:val="none" w:sz="0" w:space="0" w:color="auto"/>
      </w:divBdr>
    </w:div>
    <w:div w:id="760298327">
      <w:bodyDiv w:val="1"/>
      <w:marLeft w:val="0"/>
      <w:marRight w:val="0"/>
      <w:marTop w:val="0"/>
      <w:marBottom w:val="0"/>
      <w:divBdr>
        <w:top w:val="none" w:sz="0" w:space="0" w:color="auto"/>
        <w:left w:val="none" w:sz="0" w:space="0" w:color="auto"/>
        <w:bottom w:val="none" w:sz="0" w:space="0" w:color="auto"/>
        <w:right w:val="none" w:sz="0" w:space="0" w:color="auto"/>
      </w:divBdr>
    </w:div>
    <w:div w:id="891888256">
      <w:bodyDiv w:val="1"/>
      <w:marLeft w:val="0"/>
      <w:marRight w:val="0"/>
      <w:marTop w:val="0"/>
      <w:marBottom w:val="0"/>
      <w:divBdr>
        <w:top w:val="none" w:sz="0" w:space="0" w:color="auto"/>
        <w:left w:val="none" w:sz="0" w:space="0" w:color="auto"/>
        <w:bottom w:val="none" w:sz="0" w:space="0" w:color="auto"/>
        <w:right w:val="none" w:sz="0" w:space="0" w:color="auto"/>
      </w:divBdr>
    </w:div>
    <w:div w:id="1864509638">
      <w:bodyDiv w:val="1"/>
      <w:marLeft w:val="0"/>
      <w:marRight w:val="0"/>
      <w:marTop w:val="0"/>
      <w:marBottom w:val="0"/>
      <w:divBdr>
        <w:top w:val="none" w:sz="0" w:space="0" w:color="auto"/>
        <w:left w:val="none" w:sz="0" w:space="0" w:color="auto"/>
        <w:bottom w:val="none" w:sz="0" w:space="0" w:color="auto"/>
        <w:right w:val="none" w:sz="0" w:space="0" w:color="auto"/>
      </w:divBdr>
      <w:divsChild>
        <w:div w:id="1021668520">
          <w:blockQuote w:val="1"/>
          <w:marLeft w:val="0"/>
          <w:marRight w:val="0"/>
          <w:marTop w:val="0"/>
          <w:marBottom w:val="360"/>
          <w:divBdr>
            <w:top w:val="none" w:sz="0" w:space="0" w:color="auto"/>
            <w:left w:val="single" w:sz="24" w:space="15"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2114</Words>
  <Characters>12053</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Further Analysis:  to agree with the statement, you need to believe that:</vt:lpstr>
    </vt:vector>
  </TitlesOfParts>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3</cp:revision>
  <dcterms:created xsi:type="dcterms:W3CDTF">2020-09-23T20:11:00Z</dcterms:created>
  <dcterms:modified xsi:type="dcterms:W3CDTF">2020-09-23T20:22:00Z</dcterms:modified>
</cp:coreProperties>
</file>